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rPr>
      </w:pPr>
      <w:r>
        <w:rPr>
          <w:rFonts w:hint="eastAsia"/>
          <w:b/>
          <w:bCs/>
          <w:sz w:val="32"/>
          <w:szCs w:val="40"/>
          <w:lang w:eastAsia="zh-CN"/>
        </w:rPr>
        <w:t>楚雄彝族自治州生态环境局楚雄州应对气候变化基础能力提升项目采购</w:t>
      </w:r>
      <w:r>
        <w:rPr>
          <w:rFonts w:hint="eastAsia"/>
          <w:b/>
          <w:bCs/>
          <w:sz w:val="32"/>
          <w:szCs w:val="40"/>
        </w:rPr>
        <w:t>竞争性磋商公告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8"/>
          <w:szCs w:val="28"/>
          <w:highlight w:val="none"/>
        </w:rPr>
      </w:pPr>
      <w:r>
        <w:rPr>
          <w:rFonts w:hint="eastAsia" w:ascii="宋体" w:hAnsi="宋体" w:eastAsia="宋体" w:cs="宋体"/>
          <w:color w:val="auto"/>
          <w:sz w:val="24"/>
          <w:szCs w:val="24"/>
          <w:highlight w:val="none"/>
        </w:rPr>
        <w:t>根据《中华人民共和国政府采购法》、《政府采购竞争性磋商采购方式管理暂行办法》、《政府采购非招标采购方式管理办法》等有关法律法规的规定，经政府采购主管部门批准，</w:t>
      </w:r>
      <w:r>
        <w:rPr>
          <w:rFonts w:hint="eastAsia" w:cs="宋体"/>
          <w:color w:val="auto"/>
          <w:sz w:val="24"/>
          <w:szCs w:val="24"/>
          <w:highlight w:val="none"/>
          <w:u w:val="single"/>
          <w:lang w:eastAsia="zh-CN"/>
        </w:rPr>
        <w:t>云南平晟项目管理有限公司</w:t>
      </w:r>
      <w:r>
        <w:rPr>
          <w:rFonts w:hint="eastAsia" w:ascii="宋体" w:hAnsi="宋体" w:eastAsia="宋体" w:cs="宋体"/>
          <w:color w:val="auto"/>
          <w:sz w:val="24"/>
          <w:szCs w:val="24"/>
          <w:highlight w:val="none"/>
        </w:rPr>
        <w:t>受</w:t>
      </w:r>
      <w:r>
        <w:rPr>
          <w:rFonts w:hint="eastAsia" w:cs="宋体"/>
          <w:color w:val="auto"/>
          <w:sz w:val="24"/>
          <w:szCs w:val="24"/>
          <w:highlight w:val="none"/>
          <w:u w:val="single"/>
          <w:lang w:eastAsia="zh-CN"/>
        </w:rPr>
        <w:t>楚雄彝族自治州生态环境局</w:t>
      </w:r>
      <w:r>
        <w:rPr>
          <w:rFonts w:hint="eastAsia" w:ascii="宋体" w:hAnsi="宋体" w:eastAsia="宋体" w:cs="宋体"/>
          <w:color w:val="auto"/>
          <w:sz w:val="24"/>
          <w:szCs w:val="24"/>
          <w:highlight w:val="none"/>
        </w:rPr>
        <w:t>的委托，对</w:t>
      </w:r>
      <w:r>
        <w:rPr>
          <w:rFonts w:hint="eastAsia" w:ascii="宋体" w:hAnsi="宋体" w:eastAsia="宋体" w:cs="宋体"/>
          <w:color w:val="auto"/>
          <w:sz w:val="24"/>
          <w:szCs w:val="24"/>
          <w:highlight w:val="none"/>
          <w:u w:val="single"/>
        </w:rPr>
        <w:t>“</w:t>
      </w:r>
      <w:r>
        <w:rPr>
          <w:rFonts w:hint="eastAsia" w:cs="宋体"/>
          <w:color w:val="auto"/>
          <w:sz w:val="24"/>
          <w:szCs w:val="24"/>
          <w:highlight w:val="none"/>
          <w:u w:val="single"/>
          <w:lang w:eastAsia="zh-CN"/>
        </w:rPr>
        <w:t>楚雄州应对气候变化基础能力提升项目采购</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进行竞争性磋商采购，现诚邀符合要求的单位参加本次采购活动。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项目名称：</w:t>
      </w:r>
      <w:r>
        <w:rPr>
          <w:rFonts w:hint="eastAsia" w:cs="宋体"/>
          <w:color w:val="auto"/>
          <w:sz w:val="24"/>
          <w:szCs w:val="24"/>
          <w:highlight w:val="none"/>
          <w:lang w:eastAsia="zh-CN"/>
        </w:rPr>
        <w:t>楚雄州应对气候变化基础能力提升项目采购</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采购编号：YNPSZB-2020ZC-006。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1.3采购内容：</w:t>
      </w:r>
      <w:r>
        <w:rPr>
          <w:rFonts w:hint="eastAsia" w:cs="宋体"/>
          <w:color w:val="auto"/>
          <w:sz w:val="24"/>
          <w:szCs w:val="24"/>
          <w:highlight w:val="none"/>
          <w:lang w:eastAsia="zh-CN"/>
        </w:rPr>
        <w:t>（</w:t>
      </w:r>
      <w:r>
        <w:rPr>
          <w:rFonts w:hint="eastAsia" w:cs="宋体"/>
          <w:color w:val="auto"/>
          <w:sz w:val="24"/>
          <w:szCs w:val="24"/>
          <w:highlight w:val="none"/>
          <w:lang w:val="en-US" w:eastAsia="zh-CN"/>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应对气候变化能力建设</w:t>
      </w:r>
      <w:r>
        <w:rPr>
          <w:rFonts w:hint="eastAsia" w:cs="宋体"/>
          <w:color w:val="auto"/>
          <w:sz w:val="24"/>
          <w:szCs w:val="24"/>
          <w:highlight w:val="none"/>
          <w:lang w:eastAsia="zh-CN"/>
        </w:rPr>
        <w:t>培训；（</w:t>
      </w:r>
      <w:r>
        <w:rPr>
          <w:rFonts w:hint="eastAsia" w:cs="宋体"/>
          <w:color w:val="auto"/>
          <w:sz w:val="24"/>
          <w:szCs w:val="24"/>
          <w:highlight w:val="none"/>
          <w:lang w:val="en-US" w:eastAsia="zh-CN"/>
        </w:rPr>
        <w:t>2</w:t>
      </w:r>
      <w:r>
        <w:rPr>
          <w:rFonts w:hint="eastAsia" w:cs="宋体"/>
          <w:color w:val="auto"/>
          <w:sz w:val="24"/>
          <w:szCs w:val="24"/>
          <w:highlight w:val="none"/>
          <w:lang w:eastAsia="zh-CN"/>
        </w:rPr>
        <w:t>）碳排放峰值研究；（</w:t>
      </w:r>
      <w:r>
        <w:rPr>
          <w:rFonts w:hint="eastAsia" w:cs="宋体"/>
          <w:color w:val="auto"/>
          <w:sz w:val="24"/>
          <w:szCs w:val="24"/>
          <w:highlight w:val="none"/>
          <w:lang w:val="en-US" w:eastAsia="zh-CN"/>
        </w:rPr>
        <w:t>3</w:t>
      </w:r>
      <w:r>
        <w:rPr>
          <w:rFonts w:hint="eastAsia" w:cs="宋体"/>
          <w:color w:val="auto"/>
          <w:sz w:val="24"/>
          <w:szCs w:val="24"/>
          <w:highlight w:val="none"/>
          <w:lang w:eastAsia="zh-CN"/>
        </w:rPr>
        <w:t>）林业碳汇项目可行性评估</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1.4服务地点：</w:t>
      </w:r>
      <w:r>
        <w:rPr>
          <w:rFonts w:hint="eastAsia" w:cs="宋体"/>
          <w:color w:val="auto"/>
          <w:sz w:val="24"/>
          <w:szCs w:val="24"/>
          <w:highlight w:val="none"/>
          <w:lang w:eastAsia="zh-CN"/>
        </w:rPr>
        <w:t>楚雄彝族自治州境内</w:t>
      </w:r>
      <w:r>
        <w:rPr>
          <w:rFonts w:hint="eastAsia" w:ascii="宋体" w:hAnsi="宋体" w:eastAsia="宋体" w:cs="宋体"/>
          <w:color w:val="auto"/>
          <w:sz w:val="24"/>
          <w:szCs w:val="24"/>
          <w:highlight w:val="none"/>
        </w:rPr>
        <w:t>（具体由采购人指定）。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1.5采购预算金额：900000.00 元（大写：人民币玖拾万元整）。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1.6服务期：在</w:t>
      </w: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8</w:t>
      </w:r>
      <w:r>
        <w:rPr>
          <w:rFonts w:hint="eastAsia" w:ascii="宋体" w:hAnsi="宋体" w:eastAsia="宋体" w:cs="宋体"/>
          <w:color w:val="auto"/>
          <w:sz w:val="24"/>
          <w:szCs w:val="24"/>
          <w:highlight w:val="none"/>
        </w:rPr>
        <w:t>月底完成。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1.7质量要求：符合国家现行相关行业标准和规范，规划文件达到采购人要求，通过专家评审和相关部门审批并且审查合格，满足规划管理需要。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1.8资金来源：财政资金。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2.1投标申请人具有独立法人资格，应符合《中华人民共和国政府采购法》第二十二条规定。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2.2联合体要求：本次采购不接受联合体。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信誉要求：供应商在信用中国网站（www.creditchina.gov.cn）信用信息系统、中国政府采购网（www.ccgp.gov.cn）政府采购严重违法失信行为信息记录系统内未被列入其名单；企业、法定代表人和拟派项目负责人在《中国裁判文书网》上无行贿犯罪记录（由申请人提供承诺函</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由招标代理机构查询）。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cs="宋体"/>
          <w:b/>
          <w:bCs/>
          <w:color w:val="auto"/>
          <w:sz w:val="24"/>
          <w:szCs w:val="24"/>
          <w:highlight w:val="none"/>
          <w:lang w:eastAsia="zh-CN"/>
        </w:rPr>
        <w:t>磋商</w:t>
      </w:r>
      <w:r>
        <w:rPr>
          <w:rFonts w:hint="eastAsia" w:ascii="宋体" w:hAnsi="宋体" w:eastAsia="宋体" w:cs="宋体"/>
          <w:b/>
          <w:bCs/>
          <w:color w:val="auto"/>
          <w:sz w:val="24"/>
          <w:szCs w:val="24"/>
          <w:highlight w:val="none"/>
        </w:rPr>
        <w:t>报名及竞争性磋商文件的获取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凡有意参加本项目投标的，请于</w:t>
      </w: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cs="宋体"/>
          <w:color w:val="auto"/>
          <w:sz w:val="24"/>
          <w:szCs w:val="24"/>
          <w:highlight w:val="none"/>
          <w:lang w:val="en-US" w:eastAsia="zh-CN"/>
        </w:rPr>
        <w:t>09时00分</w:t>
      </w:r>
      <w:r>
        <w:rPr>
          <w:rFonts w:hint="eastAsia" w:ascii="宋体" w:hAnsi="宋体" w:eastAsia="宋体" w:cs="宋体"/>
          <w:color w:val="auto"/>
          <w:sz w:val="24"/>
          <w:szCs w:val="24"/>
          <w:highlight w:val="none"/>
        </w:rPr>
        <w:t>至</w:t>
      </w: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22</w:t>
      </w:r>
      <w:r>
        <w:rPr>
          <w:rFonts w:hint="eastAsia" w:ascii="宋体" w:hAnsi="宋体" w:eastAsia="宋体" w:cs="宋体"/>
          <w:color w:val="auto"/>
          <w:sz w:val="24"/>
          <w:szCs w:val="24"/>
          <w:highlight w:val="none"/>
        </w:rPr>
        <w:t>日</w:t>
      </w:r>
      <w:r>
        <w:rPr>
          <w:rFonts w:hint="eastAsia" w:cs="宋体"/>
          <w:color w:val="auto"/>
          <w:sz w:val="24"/>
          <w:szCs w:val="24"/>
          <w:highlight w:val="none"/>
          <w:lang w:val="en-US" w:eastAsia="zh-CN"/>
        </w:rPr>
        <w:t>17时00分</w:t>
      </w:r>
      <w:r>
        <w:rPr>
          <w:rFonts w:hint="eastAsia" w:ascii="宋体" w:hAnsi="宋体" w:eastAsia="宋体" w:cs="宋体"/>
          <w:color w:val="auto"/>
          <w:sz w:val="24"/>
          <w:szCs w:val="24"/>
          <w:highlight w:val="none"/>
        </w:rPr>
        <w:t>，登录</w:t>
      </w:r>
      <w:r>
        <w:rPr>
          <w:rFonts w:hint="eastAsia" w:cs="宋体"/>
          <w:color w:val="auto"/>
          <w:sz w:val="24"/>
          <w:szCs w:val="24"/>
          <w:highlight w:val="none"/>
          <w:lang w:eastAsia="zh-CN"/>
        </w:rPr>
        <w:t>楚雄州公共资源交易电子服务系统</w:t>
      </w:r>
      <w:r>
        <w:rPr>
          <w:rFonts w:hint="eastAsia" w:ascii="宋体" w:hAnsi="宋体" w:eastAsia="宋体" w:cs="宋体"/>
          <w:color w:val="auto"/>
          <w:sz w:val="24"/>
          <w:szCs w:val="24"/>
          <w:highlight w:val="none"/>
        </w:rPr>
        <w:t>（网址：http://www.cxggzy.cn/）,凭企业数字证书</w:t>
      </w:r>
      <w:r>
        <w:rPr>
          <w:rFonts w:hint="eastAsia" w:cs="宋体"/>
          <w:color w:val="auto"/>
          <w:sz w:val="24"/>
          <w:szCs w:val="24"/>
          <w:highlight w:val="none"/>
          <w:lang w:eastAsia="zh-CN"/>
        </w:rPr>
        <w:t>（CA）</w:t>
      </w:r>
      <w:r>
        <w:rPr>
          <w:rFonts w:hint="eastAsia" w:ascii="宋体" w:hAnsi="宋体" w:eastAsia="宋体" w:cs="宋体"/>
          <w:color w:val="auto"/>
          <w:sz w:val="24"/>
          <w:szCs w:val="24"/>
          <w:highlight w:val="none"/>
        </w:rPr>
        <w:t>在网上办理网上投标报名确认，并获取电子竞争性磋商文件及其它资料；未办理企业数字证书</w:t>
      </w:r>
      <w:r>
        <w:rPr>
          <w:rFonts w:hint="eastAsia" w:cs="宋体"/>
          <w:color w:val="auto"/>
          <w:sz w:val="24"/>
          <w:szCs w:val="24"/>
          <w:highlight w:val="none"/>
          <w:lang w:eastAsia="zh-CN"/>
        </w:rPr>
        <w:t>（CA）</w:t>
      </w:r>
      <w:r>
        <w:rPr>
          <w:rFonts w:hint="eastAsia" w:ascii="宋体" w:hAnsi="宋体" w:eastAsia="宋体" w:cs="宋体"/>
          <w:color w:val="auto"/>
          <w:sz w:val="24"/>
          <w:szCs w:val="24"/>
          <w:highlight w:val="none"/>
        </w:rPr>
        <w:t>的企业需要按照楚雄州公共资源交易电子认证的要求，在</w:t>
      </w:r>
      <w:r>
        <w:rPr>
          <w:rFonts w:hint="eastAsia" w:cs="宋体"/>
          <w:color w:val="auto"/>
          <w:sz w:val="24"/>
          <w:szCs w:val="24"/>
          <w:highlight w:val="none"/>
          <w:lang w:eastAsia="zh-CN"/>
        </w:rPr>
        <w:t>楚雄州公共资源交易电子服务系统</w:t>
      </w:r>
      <w:r>
        <w:rPr>
          <w:rFonts w:hint="eastAsia" w:ascii="宋体" w:hAnsi="宋体" w:eastAsia="宋体" w:cs="宋体"/>
          <w:color w:val="auto"/>
          <w:sz w:val="24"/>
          <w:szCs w:val="24"/>
          <w:highlight w:val="none"/>
        </w:rPr>
        <w:t>完成注册通过后，办理企业数字证书</w:t>
      </w:r>
      <w:r>
        <w:rPr>
          <w:rFonts w:hint="eastAsia" w:cs="宋体"/>
          <w:color w:val="auto"/>
          <w:sz w:val="24"/>
          <w:szCs w:val="24"/>
          <w:highlight w:val="none"/>
          <w:lang w:eastAsia="zh-CN"/>
        </w:rPr>
        <w:t>（CA）</w:t>
      </w:r>
      <w:r>
        <w:rPr>
          <w:rFonts w:hint="eastAsia" w:ascii="宋体" w:hAnsi="宋体" w:eastAsia="宋体" w:cs="宋体"/>
          <w:color w:val="auto"/>
          <w:sz w:val="24"/>
          <w:szCs w:val="24"/>
          <w:highlight w:val="none"/>
        </w:rPr>
        <w:t>，即可报名获取竞争性磋商文件及其它资料。</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4、响应文件的提交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 网上递交响应文件截止时间为：</w:t>
      </w: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23</w:t>
      </w:r>
      <w:r>
        <w:rPr>
          <w:rFonts w:hint="eastAsia" w:ascii="宋体" w:hAnsi="宋体" w:eastAsia="宋体" w:cs="宋体"/>
          <w:color w:val="auto"/>
          <w:sz w:val="24"/>
          <w:szCs w:val="24"/>
          <w:highlight w:val="none"/>
        </w:rPr>
        <w:t>日09时</w:t>
      </w:r>
      <w:r>
        <w:rPr>
          <w:rFonts w:hint="eastAsia" w:cs="宋体"/>
          <w:color w:val="auto"/>
          <w:sz w:val="24"/>
          <w:szCs w:val="24"/>
          <w:highlight w:val="none"/>
          <w:lang w:val="en-US" w:eastAsia="zh-CN"/>
        </w:rPr>
        <w:t>00</w:t>
      </w:r>
      <w:r>
        <w:rPr>
          <w:rFonts w:hint="eastAsia" w:ascii="宋体" w:hAnsi="宋体" w:eastAsia="宋体" w:cs="宋体"/>
          <w:color w:val="auto"/>
          <w:sz w:val="24"/>
          <w:szCs w:val="24"/>
          <w:highlight w:val="none"/>
        </w:rPr>
        <w:t>分（北京时间），网上递交网址为：http://www.cxggzy.cn/，投标人须在递交响应文件截止时间前完成所有响应文件的上传（响应文件格式为*.zctbj），网上确认电子签名，并打印“上传响应文件回执”，未按规定要求完成响应文件上传的，视为自动放弃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在投标截止时间前还需到开标现场递交电子响应文件光盘1份。密封方式：将刻录好的电子响应文件（格式为*.zctbj和PDF，二者缺一不可）光盘密封在密封袋中，并在封口处加盖单位鲜章。</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5、开标</w:t>
      </w:r>
      <w:r>
        <w:rPr>
          <w:rFonts w:hint="eastAsia" w:cs="宋体"/>
          <w:b/>
          <w:bCs/>
          <w:color w:val="auto"/>
          <w:sz w:val="24"/>
          <w:szCs w:val="24"/>
          <w:highlight w:val="none"/>
          <w:lang w:val="en-US" w:eastAsia="zh-CN"/>
        </w:rPr>
        <w:t>/磋商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开标时间：</w:t>
      </w: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23</w:t>
      </w:r>
      <w:r>
        <w:rPr>
          <w:rFonts w:hint="eastAsia" w:ascii="宋体" w:hAnsi="宋体" w:eastAsia="宋体" w:cs="宋体"/>
          <w:color w:val="auto"/>
          <w:sz w:val="24"/>
          <w:szCs w:val="24"/>
          <w:highlight w:val="none"/>
        </w:rPr>
        <w:t>日09时</w:t>
      </w:r>
      <w:r>
        <w:rPr>
          <w:rFonts w:hint="eastAsia" w:cs="宋体"/>
          <w:color w:val="auto"/>
          <w:sz w:val="24"/>
          <w:szCs w:val="24"/>
          <w:highlight w:val="none"/>
          <w:lang w:val="en-US" w:eastAsia="zh-CN"/>
        </w:rPr>
        <w:t>00</w:t>
      </w:r>
      <w:r>
        <w:rPr>
          <w:rFonts w:hint="eastAsia" w:ascii="宋体" w:hAnsi="宋体" w:eastAsia="宋体" w:cs="宋体"/>
          <w:color w:val="auto"/>
          <w:sz w:val="24"/>
          <w:szCs w:val="24"/>
          <w:highlight w:val="none"/>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开标地点：楚雄州公共资源交易中心六楼</w:t>
      </w:r>
      <w:r>
        <w:rPr>
          <w:rFonts w:hint="eastAsia" w:cs="宋体"/>
          <w:color w:val="auto"/>
          <w:sz w:val="24"/>
          <w:szCs w:val="24"/>
          <w:highlight w:val="none"/>
          <w:lang w:eastAsia="zh-CN"/>
        </w:rPr>
        <w:t>一</w:t>
      </w:r>
      <w:r>
        <w:rPr>
          <w:rFonts w:hint="eastAsia" w:ascii="宋体" w:hAnsi="宋体" w:eastAsia="宋体" w:cs="宋体"/>
          <w:color w:val="auto"/>
          <w:sz w:val="24"/>
          <w:szCs w:val="24"/>
          <w:highlight w:val="none"/>
        </w:rPr>
        <w:t>号开标厅（楚雄市永安路 696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 逾期送达的或者未送达指定地点的响应文件将被拒收。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8"/>
          <w:szCs w:val="28"/>
          <w:highlight w:val="none"/>
        </w:rPr>
      </w:pPr>
      <w:r>
        <w:rPr>
          <w:rFonts w:hint="eastAsia" w:ascii="宋体" w:hAnsi="宋体" w:eastAsia="宋体" w:cs="宋体"/>
          <w:color w:val="auto"/>
          <w:sz w:val="24"/>
          <w:szCs w:val="24"/>
          <w:highlight w:val="none"/>
        </w:rPr>
        <w:t>5.4 最后一家正常解密后5分钟内若有投标人仍不能进行正常解密的或电子响应文件不能正常打开的，视为撤回响应文件，由此带来的后果由投标人自行承担。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6、磋商保证金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磋商保证金形式：电汇、网银转账（须从投标人法人基本账户转出）。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磋商保证金金额： ¥18000.00元（大写：壹万捌仟元整）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6.3 户    名：</w:t>
      </w:r>
      <w:r>
        <w:rPr>
          <w:rFonts w:hint="eastAsia" w:cs="宋体"/>
          <w:color w:val="auto"/>
          <w:sz w:val="24"/>
          <w:szCs w:val="24"/>
          <w:highlight w:val="none"/>
          <w:lang w:eastAsia="zh-CN"/>
        </w:rPr>
        <w:t>云南平晟项目管理有限公司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6.4 开户银行：</w:t>
      </w:r>
      <w:r>
        <w:rPr>
          <w:rFonts w:hint="eastAsia" w:cs="宋体"/>
          <w:color w:val="auto"/>
          <w:sz w:val="24"/>
          <w:szCs w:val="24"/>
          <w:highlight w:val="none"/>
          <w:lang w:eastAsia="zh-CN"/>
        </w:rPr>
        <w:t>楚雄红塔村镇银行鹿城支行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6.5 银行账号：</w:t>
      </w:r>
      <w:r>
        <w:rPr>
          <w:rFonts w:hint="eastAsia" w:cs="宋体"/>
          <w:color w:val="auto"/>
          <w:sz w:val="24"/>
          <w:szCs w:val="24"/>
          <w:highlight w:val="none"/>
          <w:lang w:eastAsia="zh-CN"/>
        </w:rPr>
        <w:t>3016621000140833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 投标保证金必须在</w:t>
      </w: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22</w:t>
      </w:r>
      <w:r>
        <w:rPr>
          <w:rFonts w:hint="eastAsia" w:ascii="宋体" w:hAnsi="宋体" w:eastAsia="宋体" w:cs="宋体"/>
          <w:color w:val="auto"/>
          <w:sz w:val="24"/>
          <w:szCs w:val="24"/>
          <w:highlight w:val="none"/>
        </w:rPr>
        <w:t>日以前足额缴纳至上述账户。在缴纳保证金时，须在银行汇票备注栏中写明项目名称等有关信息，信息不清的造成后果投标人自行承担。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7、发布公告的媒介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本项目招标公告在《云南省政府采购网》、</w:t>
      </w:r>
      <w:r>
        <w:rPr>
          <w:rFonts w:hint="eastAsia" w:cs="宋体"/>
          <w:color w:val="auto"/>
          <w:sz w:val="24"/>
          <w:szCs w:val="24"/>
          <w:highlight w:val="none"/>
          <w:lang w:eastAsia="zh-CN"/>
        </w:rPr>
        <w:t>《楚雄州公共资源交易电子服务系统》</w:t>
      </w:r>
      <w:r>
        <w:rPr>
          <w:rFonts w:hint="eastAsia" w:ascii="宋体" w:hAnsi="宋体" w:eastAsia="宋体" w:cs="宋体"/>
          <w:color w:val="auto"/>
          <w:sz w:val="24"/>
          <w:szCs w:val="24"/>
          <w:highlight w:val="none"/>
        </w:rPr>
        <w:t>上发布。我公司对其他网站或媒体转载的公告及公告内容不承担任何责任。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8"/>
          <w:szCs w:val="28"/>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购</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cs="宋体"/>
          <w:color w:val="auto"/>
          <w:sz w:val="24"/>
          <w:szCs w:val="24"/>
          <w:highlight w:val="none"/>
          <w:lang w:eastAsia="zh-CN"/>
        </w:rPr>
        <w:t>楚雄彝族自治州生态环境局</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址：楚雄市北浦路118号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cs="宋体"/>
          <w:color w:val="auto"/>
          <w:sz w:val="24"/>
          <w:szCs w:val="24"/>
          <w:highlight w:val="none"/>
          <w:lang w:eastAsia="zh-CN"/>
        </w:rPr>
        <w:t>周永惠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话：</w:t>
      </w:r>
      <w:r>
        <w:rPr>
          <w:rFonts w:hint="eastAsia" w:cs="宋体"/>
          <w:color w:val="auto"/>
          <w:sz w:val="24"/>
          <w:szCs w:val="24"/>
          <w:highlight w:val="none"/>
          <w:lang w:val="en-US" w:eastAsia="zh-CN"/>
        </w:rPr>
        <w:t>13308787620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采购代理机构：</w:t>
      </w:r>
      <w:r>
        <w:rPr>
          <w:rFonts w:hint="eastAsia" w:cs="宋体"/>
          <w:color w:val="auto"/>
          <w:sz w:val="24"/>
          <w:szCs w:val="24"/>
          <w:highlight w:val="none"/>
          <w:lang w:eastAsia="zh-CN"/>
        </w:rPr>
        <w:t>云南平晟项目管理有限公司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址：</w:t>
      </w:r>
      <w:r>
        <w:rPr>
          <w:rFonts w:hint="eastAsia" w:cs="宋体"/>
          <w:color w:val="auto"/>
          <w:sz w:val="24"/>
          <w:szCs w:val="24"/>
          <w:highlight w:val="none"/>
          <w:lang w:eastAsia="zh-CN"/>
        </w:rPr>
        <w:t>云南省楚雄高新区彝人古镇孙家屯小区4幢177号3楼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cs="宋体"/>
          <w:color w:val="auto"/>
          <w:sz w:val="24"/>
          <w:szCs w:val="24"/>
          <w:highlight w:val="none"/>
          <w:lang w:eastAsia="zh-CN"/>
        </w:rPr>
        <w:t>樊思俊</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话：</w:t>
      </w:r>
      <w:r>
        <w:rPr>
          <w:rFonts w:hint="eastAsia" w:cs="宋体"/>
          <w:color w:val="auto"/>
          <w:sz w:val="24"/>
          <w:szCs w:val="24"/>
          <w:highlight w:val="none"/>
          <w:lang w:val="en-US" w:eastAsia="zh-CN"/>
        </w:rPr>
        <w:t>18313838534</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箱：</w:t>
      </w:r>
      <w:r>
        <w:rPr>
          <w:rFonts w:hint="eastAsia" w:cs="宋体"/>
          <w:color w:val="auto"/>
          <w:sz w:val="24"/>
          <w:szCs w:val="24"/>
          <w:highlight w:val="none"/>
          <w:lang w:val="en-US" w:eastAsia="zh-CN"/>
        </w:rPr>
        <w:t>1147327152</w:t>
      </w:r>
      <w:r>
        <w:rPr>
          <w:rFonts w:hint="eastAsia" w:ascii="宋体" w:hAnsi="宋体" w:eastAsia="宋体" w:cs="宋体"/>
          <w:color w:val="auto"/>
          <w:sz w:val="24"/>
          <w:szCs w:val="24"/>
          <w:highlight w:val="none"/>
        </w:rPr>
        <w:t>@qq.com</w:t>
      </w:r>
    </w:p>
    <w:p>
      <w:pPr>
        <w:keepNext w:val="0"/>
        <w:keepLines w:val="0"/>
        <w:pageBreakBefore w:val="0"/>
        <w:widowControl w:val="0"/>
        <w:kinsoku/>
        <w:wordWrap/>
        <w:overflowPunct/>
        <w:topLinePunct w:val="0"/>
        <w:autoSpaceDE/>
        <w:autoSpaceDN/>
        <w:bidi w:val="0"/>
        <w:adjustRightInd/>
        <w:snapToGrid/>
        <w:spacing w:line="360" w:lineRule="auto"/>
        <w:ind w:firstLine="7440" w:firstLineChars="3100"/>
        <w:textAlignment w:val="auto"/>
        <w:rPr>
          <w:rFonts w:hint="eastAsia"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280" w:firstLineChars="2200"/>
        <w:textAlignment w:val="auto"/>
        <w:rPr>
          <w:rFonts w:hint="eastAsia" w:ascii="宋体" w:hAnsi="宋体" w:eastAsia="宋体" w:cs="宋体"/>
          <w:sz w:val="24"/>
          <w:szCs w:val="24"/>
        </w:rPr>
      </w:pPr>
      <w:r>
        <w:rPr>
          <w:rFonts w:hint="eastAsia" w:cs="宋体"/>
          <w:color w:val="auto"/>
          <w:sz w:val="24"/>
          <w:szCs w:val="24"/>
          <w:highlight w:val="none"/>
          <w:lang w:val="en-US" w:eastAsia="zh-CN"/>
        </w:rPr>
        <w:t>2020</w:t>
      </w:r>
      <w:r>
        <w:rPr>
          <w:rFonts w:hint="eastAsia" w:ascii="宋体" w:hAnsi="宋体" w:eastAsia="宋体" w:cs="宋体"/>
          <w:color w:val="auto"/>
          <w:sz w:val="24"/>
          <w:szCs w:val="24"/>
          <w:highlight w:val="none"/>
        </w:rPr>
        <w:t>年</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FA56F4"/>
    <w:rsid w:val="29F57B42"/>
    <w:rsid w:val="30507EB2"/>
    <w:rsid w:val="4640137F"/>
    <w:rsid w:val="4DE63525"/>
    <w:rsid w:val="55976F14"/>
    <w:rsid w:val="5DC121D6"/>
    <w:rsid w:val="6BFD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哇噻噻</cp:lastModifiedBy>
  <cp:lastPrinted>2020-03-11T02:54:00Z</cp:lastPrinted>
  <dcterms:modified xsi:type="dcterms:W3CDTF">2020-03-11T10:03:54Z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