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0" w:rsidRPr="00992EEE" w:rsidRDefault="000C52F0" w:rsidP="000C52F0">
      <w:pPr>
        <w:spacing w:line="480" w:lineRule="exact"/>
        <w:jc w:val="center"/>
        <w:rPr>
          <w:rFonts w:ascii="宋体" w:hAnsi="宋体" w:cs="宋体"/>
          <w:b/>
          <w:sz w:val="36"/>
          <w:szCs w:val="48"/>
        </w:rPr>
      </w:pPr>
      <w:r>
        <w:rPr>
          <w:rFonts w:ascii="宋体" w:hAnsi="宋体" w:cs="宋体" w:hint="eastAsia"/>
          <w:b/>
          <w:sz w:val="44"/>
          <w:szCs w:val="36"/>
        </w:rPr>
        <w:t>楚雄彝族自治州第二人民医院财务软件采购项目</w:t>
      </w:r>
    </w:p>
    <w:p w:rsidR="000C52F0" w:rsidRPr="006E3CB9" w:rsidRDefault="000C52F0" w:rsidP="000C52F0">
      <w:pPr>
        <w:spacing w:line="480" w:lineRule="exact"/>
        <w:jc w:val="center"/>
        <w:rPr>
          <w:rFonts w:ascii="宋体" w:hAnsi="宋体" w:cs="宋体"/>
          <w:b/>
          <w:sz w:val="32"/>
          <w:szCs w:val="36"/>
        </w:rPr>
      </w:pPr>
      <w:r w:rsidRPr="006E3CB9">
        <w:rPr>
          <w:rFonts w:ascii="宋体" w:hAnsi="宋体" w:cs="宋体"/>
          <w:b/>
          <w:sz w:val="32"/>
          <w:szCs w:val="36"/>
        </w:rPr>
        <w:t>(项目编号</w:t>
      </w:r>
      <w:r>
        <w:rPr>
          <w:rFonts w:ascii="宋体" w:hAnsi="宋体" w:cs="宋体" w:hint="eastAsia"/>
          <w:b/>
          <w:sz w:val="32"/>
          <w:szCs w:val="36"/>
        </w:rPr>
        <w:t>:YNZZ018-1204</w:t>
      </w:r>
      <w:r w:rsidRPr="006E3CB9">
        <w:rPr>
          <w:rFonts w:ascii="宋体" w:hAnsi="宋体" w:cs="宋体"/>
          <w:b/>
          <w:sz w:val="32"/>
          <w:szCs w:val="36"/>
        </w:rPr>
        <w:t>)</w:t>
      </w:r>
    </w:p>
    <w:p w:rsidR="000C52F0" w:rsidRPr="006E3CB9" w:rsidRDefault="000C52F0" w:rsidP="000C52F0">
      <w:pPr>
        <w:spacing w:line="480" w:lineRule="exact"/>
        <w:jc w:val="center"/>
        <w:rPr>
          <w:rFonts w:ascii="宋体" w:hAnsi="宋体" w:cs="宋体"/>
          <w:b/>
          <w:sz w:val="32"/>
          <w:szCs w:val="36"/>
        </w:rPr>
      </w:pPr>
      <w:r w:rsidRPr="006E3CB9">
        <w:rPr>
          <w:rFonts w:ascii="宋体" w:hAnsi="宋体" w:cs="宋体" w:hint="eastAsia"/>
          <w:b/>
          <w:sz w:val="32"/>
          <w:szCs w:val="36"/>
        </w:rPr>
        <w:t>竞争性谈判采购公告</w:t>
      </w:r>
    </w:p>
    <w:p w:rsidR="000C52F0" w:rsidRDefault="000C52F0" w:rsidP="000C52F0">
      <w:pPr>
        <w:pBdr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</w:pBdr>
        <w:spacing w:line="480" w:lineRule="exact"/>
        <w:ind w:firstLineChars="200" w:firstLine="520"/>
        <w:rPr>
          <w:rFonts w:ascii="宋体" w:hAnsi="宋体" w:cs="若뗤퐪"/>
          <w:color w:val="000000"/>
          <w:spacing w:val="10"/>
          <w:sz w:val="24"/>
          <w:szCs w:val="24"/>
        </w:rPr>
      </w:pPr>
      <w:r>
        <w:rPr>
          <w:rFonts w:ascii="宋体" w:hAnsi="宋体" w:cs="若뗤퐪"/>
          <w:color w:val="000000"/>
          <w:spacing w:val="10"/>
          <w:sz w:val="24"/>
          <w:szCs w:val="24"/>
        </w:rPr>
        <w:t>根据《中华人民共和国政府采购法》、</w:t>
      </w:r>
      <w:r>
        <w:rPr>
          <w:rFonts w:ascii="宋体" w:hAnsi="宋体" w:cs="若뗤퐪" w:hint="eastAsia"/>
          <w:color w:val="000000"/>
          <w:spacing w:val="10"/>
          <w:sz w:val="24"/>
          <w:szCs w:val="24"/>
        </w:rPr>
        <w:t>《政府采购非招标采购方式管理办法》（财政部令第74号）</w:t>
      </w:r>
      <w:r>
        <w:rPr>
          <w:rFonts w:ascii="宋体" w:hAnsi="宋体" w:cs="若뗤퐪"/>
          <w:color w:val="000000"/>
          <w:spacing w:val="10"/>
          <w:sz w:val="24"/>
          <w:szCs w:val="24"/>
        </w:rPr>
        <w:t>及相关法律法规的规定，</w:t>
      </w:r>
      <w:r>
        <w:rPr>
          <w:rFonts w:ascii="宋体" w:hAnsi="宋体" w:cs="若뗤퐪" w:hint="eastAsia"/>
          <w:color w:val="000000"/>
          <w:spacing w:val="10"/>
          <w:sz w:val="24"/>
          <w:szCs w:val="24"/>
        </w:rPr>
        <w:t>楚雄彝族自治州第二人民医院财务软件采购项目</w:t>
      </w:r>
      <w:r>
        <w:rPr>
          <w:rFonts w:ascii="宋体" w:hAnsi="宋体" w:cs="若뗤퐪"/>
          <w:color w:val="000000"/>
          <w:spacing w:val="10"/>
          <w:sz w:val="24"/>
          <w:szCs w:val="24"/>
        </w:rPr>
        <w:t>已获得相关部门的批准。云南卓宙工程咨询有限公司受</w:t>
      </w:r>
      <w:r>
        <w:rPr>
          <w:rFonts w:ascii="宋体" w:hAnsi="宋体" w:cs="若뗤퐪" w:hint="eastAsia"/>
          <w:color w:val="000000"/>
          <w:spacing w:val="10"/>
          <w:sz w:val="24"/>
          <w:szCs w:val="24"/>
        </w:rPr>
        <w:t>楚雄彝族自治州第二人民医院</w:t>
      </w:r>
      <w:r>
        <w:rPr>
          <w:rFonts w:ascii="宋体" w:hAnsi="宋体" w:cs="若뗤퐪"/>
          <w:color w:val="000000"/>
          <w:spacing w:val="10"/>
          <w:sz w:val="24"/>
          <w:szCs w:val="24"/>
        </w:rPr>
        <w:t>委托，对</w:t>
      </w:r>
      <w:r>
        <w:rPr>
          <w:rFonts w:ascii="宋体" w:hAnsi="宋体" w:cs="若뗤퐪" w:hint="eastAsia"/>
          <w:color w:val="000000"/>
          <w:spacing w:val="10"/>
          <w:sz w:val="24"/>
          <w:szCs w:val="24"/>
        </w:rPr>
        <w:t>楚雄彝族自治州第二人民医院财务软件采购项目</w:t>
      </w:r>
      <w:r>
        <w:rPr>
          <w:rFonts w:ascii="宋体" w:hAnsi="宋体" w:cs="若뗤퐪"/>
          <w:color w:val="000000"/>
          <w:spacing w:val="10"/>
          <w:sz w:val="24"/>
          <w:szCs w:val="24"/>
        </w:rPr>
        <w:t>(项目编号</w:t>
      </w:r>
      <w:r>
        <w:rPr>
          <w:rFonts w:ascii="宋体" w:hAnsi="宋体" w:cs="若뗤퐪" w:hint="eastAsia"/>
          <w:color w:val="000000"/>
          <w:spacing w:val="10"/>
          <w:sz w:val="24"/>
          <w:szCs w:val="24"/>
        </w:rPr>
        <w:t>:</w:t>
      </w:r>
      <w:r w:rsidRPr="00FD3F7A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YNZZ018-1204</w:t>
      </w:r>
      <w:r>
        <w:rPr>
          <w:rFonts w:ascii="宋体" w:hAnsi="宋体" w:cs="若뗤퐪"/>
          <w:color w:val="000000"/>
          <w:spacing w:val="10"/>
          <w:sz w:val="24"/>
          <w:szCs w:val="24"/>
        </w:rPr>
        <w:t>)进行竞争性谈判采购，诚邀具有独立法人资格及具有完成本项目能力的供应商参加。</w:t>
      </w:r>
    </w:p>
    <w:p w:rsidR="000C52F0" w:rsidRDefault="000C52F0" w:rsidP="000C52F0">
      <w:pPr>
        <w:spacing w:line="48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1.项目概况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1.1项目名称：</w:t>
      </w:r>
      <w:r>
        <w:rPr>
          <w:rFonts w:ascii="宋体" w:hAnsi="宋体" w:cs="宋体" w:hint="eastAsia"/>
          <w:kern w:val="1"/>
          <w:sz w:val="24"/>
          <w:szCs w:val="24"/>
        </w:rPr>
        <w:t>楚雄彝族自治州第二人民医院财务软件采购项目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1.2</w:t>
      </w:r>
      <w:r w:rsidRPr="00211BEE">
        <w:rPr>
          <w:rFonts w:ascii="宋体" w:hAnsi="宋体" w:cs="宋体" w:hint="eastAsia"/>
          <w:sz w:val="24"/>
          <w:szCs w:val="24"/>
        </w:rPr>
        <w:t>项目编号：</w:t>
      </w:r>
      <w:r>
        <w:rPr>
          <w:rFonts w:ascii="宋体" w:hAnsi="宋体" w:cs="宋体" w:hint="eastAsia"/>
          <w:sz w:val="24"/>
          <w:szCs w:val="24"/>
        </w:rPr>
        <w:t>YNZZ018-1204。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1.3资金情况: 已落实。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1.4采购方式</w:t>
      </w:r>
      <w:bookmarkStart w:id="0" w:name="OLE_LINK3"/>
      <w:r>
        <w:rPr>
          <w:rFonts w:ascii="宋体" w:hAnsi="宋体" w:cs="Arial" w:hint="eastAsia"/>
          <w:kern w:val="0"/>
          <w:sz w:val="24"/>
        </w:rPr>
        <w:t>：竞争性</w:t>
      </w:r>
      <w:bookmarkEnd w:id="0"/>
      <w:r>
        <w:rPr>
          <w:rFonts w:ascii="宋体" w:hAnsi="宋体" w:cs="Arial" w:hint="eastAsia"/>
          <w:kern w:val="0"/>
          <w:sz w:val="24"/>
        </w:rPr>
        <w:t>谈判；</w:t>
      </w:r>
    </w:p>
    <w:p w:rsidR="000C52F0" w:rsidRDefault="000C52F0" w:rsidP="000C52F0">
      <w:pPr>
        <w:spacing w:line="480" w:lineRule="exact"/>
        <w:ind w:firstLineChars="200" w:firstLine="480"/>
        <w:jc w:val="left"/>
        <w:rPr>
          <w:rFonts w:ascii="宋体" w:hAnsi="宋体" w:cs="Arial" w:hint="eastAsia"/>
          <w:spacing w:val="10"/>
          <w:kern w:val="0"/>
          <w:sz w:val="24"/>
        </w:rPr>
      </w:pPr>
      <w:r>
        <w:rPr>
          <w:rFonts w:ascii="宋体" w:hAnsi="宋体" w:cs="宋体" w:hint="eastAsia"/>
          <w:sz w:val="24"/>
          <w:szCs w:val="24"/>
        </w:rPr>
        <w:t>1.5</w:t>
      </w:r>
      <w:r>
        <w:rPr>
          <w:rFonts w:ascii="宋体" w:hAnsi="宋体" w:cs="Arial" w:hint="eastAsia"/>
          <w:sz w:val="24"/>
        </w:rPr>
        <w:t>采购内容：</w:t>
      </w:r>
      <w:r w:rsidRPr="002F046F">
        <w:rPr>
          <w:rFonts w:ascii="宋体" w:hAnsi="宋体" w:cs="Arial" w:hint="eastAsia"/>
          <w:sz w:val="24"/>
        </w:rPr>
        <w:t>财务软件</w:t>
      </w:r>
      <w:r>
        <w:rPr>
          <w:rFonts w:ascii="宋体" w:hAnsi="宋体" w:cs="Arial" w:hint="eastAsia"/>
          <w:sz w:val="24"/>
        </w:rPr>
        <w:t>，</w:t>
      </w:r>
      <w:r>
        <w:rPr>
          <w:rFonts w:ascii="宋体" w:hAnsi="宋体" w:cs="Arial" w:hint="eastAsia"/>
          <w:spacing w:val="10"/>
          <w:kern w:val="0"/>
          <w:sz w:val="24"/>
        </w:rPr>
        <w:t>具体内容及要求见《竞争性谈判采购文件》；</w:t>
      </w:r>
    </w:p>
    <w:p w:rsidR="000C52F0" w:rsidRPr="002F186D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2F046F"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6</w:t>
      </w:r>
      <w:r w:rsidRPr="002F046F">
        <w:rPr>
          <w:rFonts w:ascii="宋体" w:hAnsi="宋体" w:cs="宋体" w:hint="eastAsia"/>
          <w:sz w:val="24"/>
          <w:szCs w:val="24"/>
        </w:rPr>
        <w:t>本项目采购总预算：￥235,000.00元（大写：人民币贰拾叁万伍仟元整）；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2F186D"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7</w:t>
      </w:r>
      <w:r w:rsidRPr="002F186D">
        <w:rPr>
          <w:rFonts w:ascii="宋体" w:hAnsi="宋体" w:cs="宋体" w:hint="eastAsia"/>
          <w:sz w:val="24"/>
          <w:szCs w:val="24"/>
        </w:rPr>
        <w:t>资格审查方式：资格后审。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1.8采购</w:t>
      </w:r>
      <w:r>
        <w:rPr>
          <w:rFonts w:ascii="宋体" w:hAnsi="宋体" w:cs="宋体" w:hint="eastAsia"/>
          <w:spacing w:val="10"/>
          <w:sz w:val="24"/>
          <w:szCs w:val="24"/>
        </w:rPr>
        <w:t>要求:</w:t>
      </w:r>
      <w:r>
        <w:rPr>
          <w:rFonts w:ascii="宋体" w:hAnsi="宋体" w:cs="宋体" w:hint="eastAsia"/>
          <w:sz w:val="24"/>
          <w:szCs w:val="24"/>
        </w:rPr>
        <w:t>整体谈判，整体成交。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1.9交货（服务）地点：</w:t>
      </w:r>
      <w:r>
        <w:rPr>
          <w:rFonts w:ascii="宋体" w:hAnsi="宋体" w:cs="宋体" w:hint="eastAsia"/>
          <w:kern w:val="1"/>
          <w:sz w:val="24"/>
          <w:szCs w:val="24"/>
        </w:rPr>
        <w:t>楚雄彝族自治州第二人民医院</w:t>
      </w:r>
      <w:r>
        <w:rPr>
          <w:rFonts w:ascii="宋体" w:hAnsi="宋体" w:cs="Arial" w:hint="eastAsia"/>
          <w:spacing w:val="10"/>
          <w:kern w:val="0"/>
          <w:sz w:val="24"/>
        </w:rPr>
        <w:t>（采购人指定地点）；</w:t>
      </w:r>
    </w:p>
    <w:p w:rsidR="000C52F0" w:rsidRDefault="000C52F0" w:rsidP="000C52F0">
      <w:pPr>
        <w:spacing w:line="48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2.供应商资格要求：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1"/>
          <w:sz w:val="24"/>
        </w:rPr>
      </w:pPr>
      <w:r>
        <w:rPr>
          <w:rFonts w:ascii="宋体" w:hAnsi="宋体" w:hint="eastAsia"/>
          <w:kern w:val="1"/>
          <w:sz w:val="24"/>
        </w:rPr>
        <w:t>（1）供应商必须是中国境内注册，具有独立法人资格（以营业执照为准），具有有效的《营业执照》、《组织机构代码证》、《税务登记证》（或三证合一的营业执照）；</w:t>
      </w:r>
    </w:p>
    <w:p w:rsidR="000C52F0" w:rsidRPr="00067127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（2）具有良好的商业信誉和健全的</w:t>
      </w:r>
      <w:hyperlink r:id="rId6" w:tgtFrame="_blank" w:history="1">
        <w:r>
          <w:rPr>
            <w:rFonts w:ascii="宋体" w:hAnsi="宋体" w:cs="宋体" w:hint="eastAsia"/>
            <w:sz w:val="24"/>
            <w:szCs w:val="24"/>
          </w:rPr>
          <w:t>财务会计制度</w:t>
        </w:r>
      </w:hyperlink>
      <w:r>
        <w:rPr>
          <w:rFonts w:ascii="宋体" w:hAnsi="宋体" w:cs="宋体" w:hint="eastAsia"/>
          <w:kern w:val="0"/>
          <w:sz w:val="24"/>
          <w:szCs w:val="24"/>
        </w:rPr>
        <w:t xml:space="preserve"> (需提供2017年度财务报表（包括</w:t>
      </w:r>
      <w:r w:rsidRPr="00EB42DC">
        <w:rPr>
          <w:rFonts w:ascii="宋体" w:hAnsi="宋体" w:cs="宋体" w:hint="eastAsia"/>
          <w:kern w:val="0"/>
          <w:sz w:val="24"/>
          <w:szCs w:val="24"/>
        </w:rPr>
        <w:t>资产负债表、现金流量表、损益表（或利润表）</w:t>
      </w:r>
      <w:r>
        <w:rPr>
          <w:rFonts w:ascii="宋体" w:hAnsi="宋体" w:cs="宋体" w:hint="eastAsia"/>
          <w:kern w:val="0"/>
          <w:sz w:val="24"/>
          <w:szCs w:val="24"/>
        </w:rPr>
        <w:t>）等相关材料，</w:t>
      </w:r>
      <w:r>
        <w:rPr>
          <w:rFonts w:ascii="宋体" w:hAnsi="宋体" w:cs="Arial" w:hint="eastAsia"/>
          <w:sz w:val="24"/>
          <w:szCs w:val="24"/>
        </w:rPr>
        <w:t>若2017年以后成立的公司则按实际经营年限提供</w:t>
      </w:r>
      <w:r>
        <w:rPr>
          <w:rFonts w:ascii="宋体" w:hAnsi="宋体" w:cs="宋体" w:hint="eastAsia"/>
          <w:sz w:val="24"/>
          <w:szCs w:val="24"/>
        </w:rPr>
        <w:t>)；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（3）具有履行合同所必需的设备和专业技术能力(供应商需提供相关材料或声明函)；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223783"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 w:rsidRPr="00223783">
        <w:rPr>
          <w:rFonts w:ascii="宋体" w:hAnsi="宋体" w:cs="宋体" w:hint="eastAsia"/>
          <w:sz w:val="24"/>
          <w:szCs w:val="24"/>
        </w:rPr>
        <w:t>）</w:t>
      </w:r>
      <w:r w:rsidRPr="00490C3C">
        <w:rPr>
          <w:rFonts w:ascii="宋体" w:hAnsi="宋体" w:cs="宋体" w:hint="eastAsia"/>
          <w:sz w:val="24"/>
        </w:rPr>
        <w:t>供应商</w:t>
      </w:r>
      <w:r w:rsidRPr="00490C3C">
        <w:rPr>
          <w:rFonts w:ascii="宋体" w:hAnsi="宋体" w:cs="宋体" w:hint="eastAsia"/>
          <w:kern w:val="0"/>
          <w:sz w:val="24"/>
          <w:szCs w:val="24"/>
        </w:rPr>
        <w:t>参加政府采购活动前三年内，在经营活动中没有重大违法记录(</w:t>
      </w:r>
      <w:r>
        <w:rPr>
          <w:rFonts w:ascii="宋体" w:hAnsi="宋体" w:cs="宋体" w:hint="eastAsia"/>
          <w:kern w:val="0"/>
          <w:sz w:val="24"/>
          <w:szCs w:val="24"/>
        </w:rPr>
        <w:t>需提供相关材料或声明函)</w:t>
      </w:r>
    </w:p>
    <w:p w:rsidR="000C52F0" w:rsidRPr="00223783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490C3C"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5</w:t>
      </w:r>
      <w:r w:rsidRPr="00490C3C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  <w:szCs w:val="24"/>
        </w:rPr>
        <w:t>供应商</w:t>
      </w:r>
      <w:r w:rsidRPr="00223783">
        <w:rPr>
          <w:rFonts w:ascii="宋体" w:hAnsi="宋体" w:cs="宋体" w:hint="eastAsia"/>
          <w:sz w:val="24"/>
          <w:szCs w:val="24"/>
        </w:rPr>
        <w:t>应具有依法缴纳税收的良好记录(须提供缴税所属时间在2018年</w:t>
      </w:r>
      <w:r>
        <w:rPr>
          <w:rFonts w:ascii="宋体" w:hAnsi="宋体" w:cs="宋体" w:hint="eastAsia"/>
          <w:sz w:val="24"/>
          <w:szCs w:val="24"/>
        </w:rPr>
        <w:t>6</w:t>
      </w:r>
      <w:r w:rsidRPr="00223783">
        <w:rPr>
          <w:rFonts w:ascii="宋体" w:hAnsi="宋体" w:cs="宋体" w:hint="eastAsia"/>
          <w:sz w:val="24"/>
          <w:szCs w:val="24"/>
        </w:rPr>
        <w:t>月至投</w:t>
      </w:r>
      <w:r w:rsidRPr="00223783">
        <w:rPr>
          <w:rFonts w:ascii="宋体" w:hAnsi="宋体" w:cs="宋体" w:hint="eastAsia"/>
          <w:sz w:val="24"/>
          <w:szCs w:val="24"/>
        </w:rPr>
        <w:lastRenderedPageBreak/>
        <w:t>标截止日期前任</w:t>
      </w:r>
      <w:proofErr w:type="gramStart"/>
      <w:r w:rsidRPr="00223783">
        <w:rPr>
          <w:rFonts w:ascii="宋体" w:hAnsi="宋体" w:cs="宋体" w:hint="eastAsia"/>
          <w:sz w:val="24"/>
          <w:szCs w:val="24"/>
        </w:rPr>
        <w:t>意连续</w:t>
      </w:r>
      <w:proofErr w:type="gramEnd"/>
      <w:r w:rsidRPr="00223783">
        <w:rPr>
          <w:rFonts w:ascii="宋体" w:hAnsi="宋体" w:cs="宋体" w:hint="eastAsia"/>
          <w:sz w:val="24"/>
          <w:szCs w:val="24"/>
        </w:rPr>
        <w:t>3个月的税务局税收通用缴款书复印件或银行电子缴税（费）凭证复印件或税务局出具纳税情况的相关证明复印件)；</w:t>
      </w:r>
      <w:bookmarkStart w:id="1" w:name="_GoBack"/>
      <w:bookmarkEnd w:id="1"/>
    </w:p>
    <w:p w:rsidR="000C52F0" w:rsidRPr="00223783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223783"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6</w:t>
      </w:r>
      <w:r w:rsidRPr="00223783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供应商</w:t>
      </w:r>
      <w:r w:rsidRPr="00223783">
        <w:rPr>
          <w:rFonts w:ascii="宋体" w:hAnsi="宋体" w:cs="宋体" w:hint="eastAsia"/>
          <w:sz w:val="24"/>
          <w:szCs w:val="24"/>
        </w:rPr>
        <w:t>应具有依法缴纳社会保障资金的良好记录(须提供缴费所属时间在2018年</w:t>
      </w:r>
      <w:r>
        <w:rPr>
          <w:rFonts w:ascii="宋体" w:hAnsi="宋体" w:cs="宋体" w:hint="eastAsia"/>
          <w:sz w:val="24"/>
          <w:szCs w:val="24"/>
        </w:rPr>
        <w:t>6</w:t>
      </w:r>
      <w:r w:rsidRPr="00223783">
        <w:rPr>
          <w:rFonts w:ascii="宋体" w:hAnsi="宋体" w:cs="宋体" w:hint="eastAsia"/>
          <w:sz w:val="24"/>
          <w:szCs w:val="24"/>
        </w:rPr>
        <w:t>月至投标截止日期前任</w:t>
      </w:r>
      <w:proofErr w:type="gramStart"/>
      <w:r w:rsidRPr="00223783">
        <w:rPr>
          <w:rFonts w:ascii="宋体" w:hAnsi="宋体" w:cs="宋体" w:hint="eastAsia"/>
          <w:sz w:val="24"/>
          <w:szCs w:val="24"/>
        </w:rPr>
        <w:t>意连续</w:t>
      </w:r>
      <w:proofErr w:type="gramEnd"/>
      <w:r w:rsidRPr="00223783">
        <w:rPr>
          <w:rFonts w:ascii="宋体" w:hAnsi="宋体" w:cs="宋体" w:hint="eastAsia"/>
          <w:sz w:val="24"/>
          <w:szCs w:val="24"/>
        </w:rPr>
        <w:t>3个月的社会保险费缴款书复印件或银行电子缴税（费）凭证复印件或社保管理部门出具的有效的缴款证明复印件)；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7）供应商未被列入“信用中国”网站（www.creditchina.gov.cn）失信被执行人、重大税收违法案件当事人名单、政府采购严重违法失信行为记录名单及“中国政府采购网”（www.ccgp.gov.cn）“政府采购严重违法失信行为信息记录”,提供本项目公告发布以后（</w:t>
      </w:r>
      <w:proofErr w:type="gramStart"/>
      <w:r>
        <w:rPr>
          <w:rFonts w:ascii="宋体" w:hAnsi="宋体" w:cs="宋体" w:hint="eastAsia"/>
          <w:sz w:val="24"/>
          <w:szCs w:val="24"/>
        </w:rPr>
        <w:t>含发布</w:t>
      </w:r>
      <w:proofErr w:type="gramEnd"/>
      <w:r>
        <w:rPr>
          <w:rFonts w:ascii="宋体" w:hAnsi="宋体" w:cs="宋体" w:hint="eastAsia"/>
          <w:sz w:val="24"/>
          <w:szCs w:val="24"/>
        </w:rPr>
        <w:t>当日）的查询结果网页打印件；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7F2885"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8</w:t>
      </w:r>
      <w:r w:rsidRPr="007F2885">
        <w:rPr>
          <w:rFonts w:ascii="宋体" w:hAnsi="宋体" w:cs="宋体" w:hint="eastAsia"/>
          <w:sz w:val="24"/>
          <w:szCs w:val="24"/>
        </w:rPr>
        <w:t>）法定代表人身份证明书原件、法定代表人授权委托书原件、授</w:t>
      </w:r>
      <w:r w:rsidRPr="007F2885">
        <w:rPr>
          <w:rFonts w:ascii="宋体" w:hAnsi="宋体" w:cs="宋体" w:hint="eastAsia"/>
          <w:bCs/>
          <w:sz w:val="24"/>
          <w:szCs w:val="24"/>
        </w:rPr>
        <w:t>权委托代理人身份证原件及复印件</w:t>
      </w:r>
      <w:r w:rsidRPr="007F2885">
        <w:rPr>
          <w:rFonts w:ascii="宋体" w:hAnsi="宋体" w:hint="eastAsia"/>
          <w:sz w:val="24"/>
          <w:szCs w:val="24"/>
        </w:rPr>
        <w:t>；</w:t>
      </w:r>
    </w:p>
    <w:p w:rsidR="000C52F0" w:rsidRPr="00067127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（9）</w:t>
      </w:r>
      <w:r w:rsidRPr="005A1DEA">
        <w:rPr>
          <w:rFonts w:ascii="宋体" w:hAnsi="宋体" w:cs="宋体" w:hint="eastAsia"/>
          <w:kern w:val="0"/>
          <w:sz w:val="24"/>
          <w:szCs w:val="24"/>
        </w:rPr>
        <w:t>单位负责人为同一人或者存在直接控股、管理关系的不同</w:t>
      </w:r>
      <w:r>
        <w:rPr>
          <w:rFonts w:ascii="宋体" w:hAnsi="宋体" w:cs="宋体" w:hint="eastAsia"/>
          <w:kern w:val="0"/>
          <w:sz w:val="24"/>
          <w:szCs w:val="24"/>
        </w:rPr>
        <w:t>供应商</w:t>
      </w:r>
      <w:r w:rsidRPr="005A1DEA">
        <w:rPr>
          <w:rFonts w:ascii="宋体" w:hAnsi="宋体" w:cs="宋体" w:hint="eastAsia"/>
          <w:kern w:val="0"/>
          <w:sz w:val="24"/>
          <w:szCs w:val="24"/>
        </w:rPr>
        <w:t>，不得参加同一</w:t>
      </w:r>
      <w:r>
        <w:rPr>
          <w:rFonts w:ascii="宋体" w:hAnsi="宋体" w:cs="宋体" w:hint="eastAsia"/>
          <w:kern w:val="0"/>
          <w:sz w:val="24"/>
          <w:szCs w:val="24"/>
        </w:rPr>
        <w:t>采购</w:t>
      </w:r>
      <w:r w:rsidRPr="005A1DEA">
        <w:rPr>
          <w:rFonts w:ascii="宋体" w:hAnsi="宋体" w:cs="宋体" w:hint="eastAsia"/>
          <w:kern w:val="0"/>
          <w:sz w:val="24"/>
          <w:szCs w:val="24"/>
        </w:rPr>
        <w:t>项目的政府采购活动；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1"/>
          <w:sz w:val="24"/>
        </w:rPr>
      </w:pPr>
      <w:r>
        <w:rPr>
          <w:rFonts w:ascii="宋体" w:hAnsi="宋体" w:hint="eastAsia"/>
          <w:kern w:val="1"/>
          <w:sz w:val="24"/>
        </w:rPr>
        <w:t>（10）符合法律法规规定的其它条件；</w:t>
      </w:r>
    </w:p>
    <w:p w:rsidR="000C52F0" w:rsidRDefault="000C52F0" w:rsidP="000C52F0">
      <w:pPr>
        <w:widowControl/>
        <w:tabs>
          <w:tab w:val="left" w:pos="3719"/>
        </w:tabs>
        <w:spacing w:line="480" w:lineRule="exact"/>
        <w:ind w:firstLineChars="200" w:firstLine="480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kern w:val="1"/>
          <w:sz w:val="24"/>
        </w:rPr>
        <w:t>（11）</w:t>
      </w:r>
      <w:r>
        <w:rPr>
          <w:rFonts w:ascii="宋体" w:hAnsi="宋体" w:cs="Arial" w:hint="eastAsia"/>
          <w:sz w:val="24"/>
        </w:rPr>
        <w:t>联合体：不接受。</w:t>
      </w:r>
      <w:r>
        <w:rPr>
          <w:rFonts w:ascii="宋体" w:hAnsi="宋体" w:cs="Arial"/>
          <w:sz w:val="24"/>
        </w:rPr>
        <w:tab/>
      </w:r>
    </w:p>
    <w:p w:rsidR="000C52F0" w:rsidRDefault="000C52F0" w:rsidP="000C52F0">
      <w:pPr>
        <w:spacing w:line="480" w:lineRule="exact"/>
        <w:ind w:firstLineChars="200" w:firstLine="482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3.竞争性谈判采购文件的获取：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3.1</w:t>
      </w:r>
      <w:r>
        <w:rPr>
          <w:rFonts w:ascii="宋体" w:hAnsi="宋体" w:cs="宋体" w:hint="eastAsia"/>
          <w:kern w:val="0"/>
          <w:sz w:val="24"/>
          <w:szCs w:val="24"/>
        </w:rPr>
        <w:t>凡符合投标资格要求并有意参加的投标者，请于本公告发出之日起</w:t>
      </w:r>
      <w:r w:rsidRPr="009D6B3C">
        <w:rPr>
          <w:rFonts w:ascii="宋体" w:hAnsi="宋体" w:cs="宋体" w:hint="eastAsia"/>
          <w:kern w:val="0"/>
          <w:sz w:val="24"/>
          <w:szCs w:val="24"/>
        </w:rPr>
        <w:t>至2018-12-27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17:00</w:t>
      </w:r>
      <w:r>
        <w:rPr>
          <w:rFonts w:ascii="宋体" w:hAnsi="宋体" w:hint="eastAsia"/>
          <w:sz w:val="24"/>
          <w:szCs w:val="24"/>
        </w:rPr>
        <w:t>分前</w:t>
      </w:r>
      <w:r>
        <w:rPr>
          <w:rFonts w:ascii="宋体" w:hAnsi="宋体" w:hint="eastAsia"/>
          <w:b/>
          <w:bCs/>
          <w:sz w:val="24"/>
          <w:szCs w:val="24"/>
        </w:rPr>
        <w:t>（北京时间）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请登录楚雄州公共资源交易电子服务系统（网址：</w:t>
      </w:r>
      <w:hyperlink r:id="rId7" w:history="1">
        <w:r>
          <w:rPr>
            <w:rStyle w:val="a5"/>
            <w:rFonts w:hint="default"/>
            <w:kern w:val="0"/>
            <w:sz w:val="24"/>
            <w:szCs w:val="24"/>
          </w:rPr>
          <w:t>http://www.cxggzy.cn/</w:t>
        </w:r>
      </w:hyperlink>
      <w:r>
        <w:rPr>
          <w:rFonts w:ascii="宋体" w:hAnsi="宋体" w:cs="宋体" w:hint="eastAsia"/>
          <w:kern w:val="0"/>
          <w:sz w:val="24"/>
          <w:szCs w:val="24"/>
        </w:rPr>
        <w:t>）,凭企业数字证书（USBKEY）在网上获取电子竞争性谈判采购文件及其它招标资料；未办理企业数字证书（USBKEY）的企业需要按照楚雄州公共资源交易电子认证的要求，在楚雄州公共资源交易网完成注册通过后，办理企业数字证书（USBKEY），报名即可获取竞争性谈判采购文件及其它招标资料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3.2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*</w:t>
      </w: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竞争性谈判采购文件</w:t>
      </w:r>
      <w:r w:rsidRPr="009D6B3C">
        <w:rPr>
          <w:rFonts w:ascii="宋体" w:hAnsi="宋体" w:cs="Arial" w:hint="eastAsia"/>
          <w:b/>
          <w:color w:val="000000"/>
          <w:kern w:val="0"/>
          <w:sz w:val="24"/>
          <w:szCs w:val="24"/>
        </w:rPr>
        <w:t>费：人民币伍佰元整（¥500元/份），于</w:t>
      </w: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开标现场以现金方式支付给采购代理机构，未支付竞争性谈判采购文件费的投标无效。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 递交响应文件及（U盘）</w:t>
      </w:r>
      <w:r w:rsidRPr="009D6B3C">
        <w:rPr>
          <w:rFonts w:ascii="宋体" w:hAnsi="宋体" w:cs="宋体" w:hint="eastAsia"/>
          <w:kern w:val="0"/>
          <w:sz w:val="24"/>
          <w:szCs w:val="24"/>
        </w:rPr>
        <w:t>时间：2018-12-28  14:00至14:30(北京时间)。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4.1</w:t>
      </w:r>
      <w:r>
        <w:rPr>
          <w:rFonts w:ascii="宋体" w:hAnsi="宋体" w:cs="宋体" w:hint="eastAsia"/>
          <w:kern w:val="0"/>
          <w:sz w:val="24"/>
          <w:szCs w:val="24"/>
        </w:rPr>
        <w:t>递交响应文件及（U盘）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地点：楚雄州公共资源交易中心（楚雄开发区永安路696号）原州检察院</w:t>
      </w:r>
      <w:r w:rsidRPr="009D6B3C">
        <w:rPr>
          <w:rFonts w:ascii="宋体" w:hAnsi="宋体" w:cs="宋体" w:hint="eastAsia"/>
          <w:color w:val="000000"/>
          <w:kern w:val="0"/>
          <w:sz w:val="24"/>
          <w:szCs w:val="24"/>
        </w:rPr>
        <w:t>六楼1号开标厅。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4.2</w:t>
      </w:r>
      <w:r>
        <w:rPr>
          <w:rFonts w:ascii="宋体" w:hAnsi="宋体" w:cs="宋体" w:hint="eastAsia"/>
          <w:kern w:val="0"/>
          <w:sz w:val="24"/>
          <w:szCs w:val="24"/>
        </w:rPr>
        <w:t>递交响应文件及（U盘）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截止时</w:t>
      </w:r>
      <w:r w:rsidRPr="009D6B3C">
        <w:rPr>
          <w:rFonts w:ascii="宋体" w:hAnsi="宋体" w:cs="宋体" w:hint="eastAsia"/>
          <w:color w:val="000000"/>
          <w:kern w:val="0"/>
          <w:sz w:val="24"/>
          <w:szCs w:val="24"/>
        </w:rPr>
        <w:t>间：</w:t>
      </w:r>
      <w:r w:rsidRPr="009D6B3C">
        <w:rPr>
          <w:rFonts w:ascii="宋体" w:hAnsi="宋体" w:cs="宋体" w:hint="eastAsia"/>
          <w:bCs/>
          <w:color w:val="000000"/>
          <w:kern w:val="0"/>
          <w:sz w:val="24"/>
          <w:szCs w:val="24"/>
          <w:lang/>
        </w:rPr>
        <w:t>2018-12</w:t>
      </w:r>
      <w:r w:rsidRPr="009D6B3C">
        <w:rPr>
          <w:rFonts w:ascii="宋体" w:hAnsi="宋体" w:cs="宋体" w:hint="eastAsia"/>
          <w:kern w:val="0"/>
          <w:sz w:val="24"/>
          <w:szCs w:val="24"/>
        </w:rPr>
        <w:t>-</w:t>
      </w:r>
      <w:r w:rsidRPr="009D6B3C">
        <w:rPr>
          <w:rFonts w:ascii="宋体" w:hAnsi="宋体" w:cs="宋体" w:hint="eastAsia"/>
          <w:bCs/>
          <w:color w:val="000000"/>
          <w:kern w:val="0"/>
          <w:sz w:val="24"/>
          <w:szCs w:val="24"/>
          <w:lang/>
        </w:rPr>
        <w:t>28    14:30 (北京时间)</w:t>
      </w:r>
      <w:r w:rsidRPr="009D6B3C"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4.3</w:t>
      </w:r>
      <w:r w:rsidRPr="002F186D">
        <w:rPr>
          <w:rFonts w:ascii="宋体" w:hAnsi="宋体" w:cs="宋体" w:hint="eastAsia"/>
          <w:color w:val="000000"/>
          <w:kern w:val="0"/>
          <w:sz w:val="24"/>
          <w:szCs w:val="24"/>
        </w:rPr>
        <w:t>谈判时间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同</w:t>
      </w:r>
      <w:r>
        <w:rPr>
          <w:rFonts w:ascii="宋体" w:hAnsi="宋体" w:cs="宋体" w:hint="eastAsia"/>
          <w:kern w:val="0"/>
          <w:sz w:val="24"/>
          <w:szCs w:val="24"/>
        </w:rPr>
        <w:t>递交响应文件及（U盘）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截止时间，</w:t>
      </w:r>
      <w:r w:rsidRPr="002F186D">
        <w:rPr>
          <w:rFonts w:ascii="宋体" w:hAnsi="宋体" w:cs="宋体" w:hint="eastAsia"/>
          <w:color w:val="000000"/>
          <w:kern w:val="0"/>
          <w:sz w:val="24"/>
          <w:szCs w:val="24"/>
        </w:rPr>
        <w:t>谈判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地点同</w:t>
      </w:r>
      <w:r>
        <w:rPr>
          <w:rFonts w:ascii="宋体" w:hAnsi="宋体" w:cs="宋体" w:hint="eastAsia"/>
          <w:kern w:val="0"/>
          <w:sz w:val="24"/>
          <w:szCs w:val="24"/>
        </w:rPr>
        <w:t>递交响应文件及（U盘）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地点。</w:t>
      </w:r>
    </w:p>
    <w:p w:rsidR="000C52F0" w:rsidRDefault="000C52F0" w:rsidP="000C52F0">
      <w:pPr>
        <w:widowControl/>
        <w:spacing w:line="480" w:lineRule="exact"/>
        <w:ind w:firstLineChars="200" w:firstLine="482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注意：*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除网上递交电子响应文件外，</w:t>
      </w: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供应商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还须到</w:t>
      </w:r>
      <w:r w:rsidRPr="001511B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谈判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现场递交电子响应文件（U盘），同时本项目供应商需递交纸质文件（一正一副）。</w:t>
      </w:r>
    </w:p>
    <w:p w:rsidR="000C52F0" w:rsidRDefault="000C52F0" w:rsidP="000C52F0">
      <w:pPr>
        <w:widowControl/>
        <w:spacing w:line="480" w:lineRule="exact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4.4电子响应文件的递交：</w:t>
      </w:r>
    </w:p>
    <w:p w:rsidR="000C52F0" w:rsidRDefault="000C52F0" w:rsidP="000C52F0">
      <w:pPr>
        <w:spacing w:line="48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电子响应文件通过网上递交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（网址：http://www.cxggzy.cn/）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</w:t>
      </w:r>
      <w:r>
        <w:rPr>
          <w:rFonts w:ascii="宋体" w:hAnsi="宋体" w:cs="Arial" w:hint="eastAsia"/>
          <w:b/>
          <w:color w:val="000000"/>
          <w:kern w:val="0"/>
          <w:sz w:val="24"/>
          <w:szCs w:val="24"/>
        </w:rPr>
        <w:t>供应商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须在投标截止时间前完成所有电子响应文件的上传，网上确认电子签名，并打印“上传响应文件回执”，投标截止时间</w:t>
      </w:r>
      <w:r w:rsidRPr="009D6B3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：2018-12-28   14:30前</w:t>
      </w:r>
      <w:r w:rsidRPr="009D6B3C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(北京时间)</w:t>
      </w:r>
      <w:r w:rsidRPr="009D6B3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，投标截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止时间前未完成响应文件传输的，视为撤回响应文件。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5.供应</w:t>
      </w:r>
      <w:proofErr w:type="gramStart"/>
      <w:r>
        <w:rPr>
          <w:rFonts w:ascii="宋体" w:hAnsi="宋体" w:cs="宋体" w:hint="eastAsia"/>
          <w:sz w:val="24"/>
          <w:szCs w:val="24"/>
        </w:rPr>
        <w:t>商法定</w:t>
      </w:r>
      <w:proofErr w:type="gramEnd"/>
      <w:r>
        <w:rPr>
          <w:rFonts w:ascii="宋体" w:hAnsi="宋体" w:cs="宋体" w:hint="eastAsia"/>
          <w:sz w:val="24"/>
          <w:szCs w:val="24"/>
        </w:rPr>
        <w:t>代表人或授权委托代理人须携带本人身份证原件出席谈判会议。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6.竞争性谈判采购文件如有变更，将主要以书面形式通知各供应商代表。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511BF"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.采购信息发布媒体</w:t>
      </w:r>
    </w:p>
    <w:p w:rsidR="000C52F0" w:rsidRDefault="000C52F0" w:rsidP="000C52F0">
      <w:pPr>
        <w:widowControl/>
        <w:spacing w:line="480" w:lineRule="exact"/>
        <w:ind w:firstLineChars="200" w:firstLine="482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采购信息、中标公告均在以下媒体发布：</w:t>
      </w:r>
    </w:p>
    <w:p w:rsidR="000C52F0" w:rsidRDefault="000C52F0" w:rsidP="000C52F0">
      <w:pPr>
        <w:widowControl/>
        <w:spacing w:line="480" w:lineRule="exact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《云南省政府采购网》、《云南省公共资源交易信息网》、《楚雄州公共资源交易电子服务系统》。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 w:hint="eastAsia"/>
          <w:bCs/>
          <w:color w:val="000000"/>
          <w:sz w:val="24"/>
          <w:szCs w:val="24"/>
        </w:rPr>
      </w:pPr>
      <w:r w:rsidRPr="009D6B3C">
        <w:rPr>
          <w:rFonts w:ascii="宋体" w:hAnsi="宋体" w:cs="宋体" w:hint="eastAsia"/>
          <w:bCs/>
          <w:color w:val="000000"/>
          <w:sz w:val="24"/>
          <w:szCs w:val="24"/>
        </w:rPr>
        <w:t>8.公告期限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：</w:t>
      </w:r>
      <w:r w:rsidRPr="009D6B3C">
        <w:rPr>
          <w:rFonts w:ascii="宋体" w:hAnsi="宋体" w:cs="宋体" w:hint="eastAsia"/>
          <w:bCs/>
          <w:color w:val="000000"/>
          <w:sz w:val="24"/>
          <w:szCs w:val="24"/>
        </w:rPr>
        <w:t>2018年12月1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8</w:t>
      </w:r>
      <w:r w:rsidRPr="009D6B3C">
        <w:rPr>
          <w:rFonts w:ascii="宋体" w:hAnsi="宋体" w:cs="宋体" w:hint="eastAsia"/>
          <w:bCs/>
          <w:color w:val="000000"/>
          <w:sz w:val="24"/>
          <w:szCs w:val="24"/>
        </w:rPr>
        <w:t>日至2018年12月27日。</w:t>
      </w:r>
    </w:p>
    <w:p w:rsidR="000C52F0" w:rsidRDefault="000C52F0" w:rsidP="000C52F0">
      <w:pPr>
        <w:spacing w:line="480" w:lineRule="exact"/>
        <w:ind w:firstLineChars="200" w:firstLine="480"/>
        <w:rPr>
          <w:rFonts w:ascii="宋体" w:hAnsi="宋体" w:cs="宋体" w:hint="eastAsia"/>
          <w:bCs/>
          <w:color w:val="000000"/>
          <w:sz w:val="24"/>
          <w:szCs w:val="24"/>
        </w:rPr>
      </w:pP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kern w:val="0"/>
          <w:sz w:val="24"/>
          <w:szCs w:val="24"/>
        </w:rPr>
      </w:pPr>
      <w:r>
        <w:rPr>
          <w:rFonts w:ascii="宋体" w:hAnsi="宋体" w:cs="若뗤퐪"/>
          <w:b/>
          <w:color w:val="000000"/>
          <w:spacing w:val="10"/>
          <w:kern w:val="0"/>
          <w:sz w:val="24"/>
          <w:szCs w:val="24"/>
        </w:rPr>
        <w:t>采 购 人：</w:t>
      </w:r>
      <w:r>
        <w:rPr>
          <w:rFonts w:ascii="宋体" w:hAnsi="宋体" w:cs="若뗤퐪" w:hint="eastAsia"/>
          <w:color w:val="000000"/>
          <w:kern w:val="0"/>
          <w:sz w:val="24"/>
          <w:szCs w:val="24"/>
        </w:rPr>
        <w:t>楚雄彝族自治州第二人民医院</w:t>
      </w: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地    址：</w:t>
      </w:r>
      <w:r>
        <w:rPr>
          <w:rFonts w:ascii="宋体" w:hAnsi="宋体" w:cs="Arial" w:hint="eastAsia"/>
          <w:color w:val="000000"/>
          <w:spacing w:val="6"/>
          <w:kern w:val="0"/>
          <w:sz w:val="24"/>
          <w:szCs w:val="24"/>
        </w:rPr>
        <w:t>楚雄市阳光大道州第二人民医院</w:t>
      </w: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kern w:val="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联 系 人：</w:t>
      </w:r>
      <w:r>
        <w:rPr>
          <w:rFonts w:ascii="宋体" w:hAnsi="宋体" w:cs="Arial" w:hint="eastAsia"/>
          <w:color w:val="000000"/>
          <w:spacing w:val="6"/>
          <w:kern w:val="0"/>
          <w:sz w:val="24"/>
          <w:szCs w:val="24"/>
        </w:rPr>
        <w:t>李老师</w:t>
      </w:r>
    </w:p>
    <w:p w:rsidR="000C52F0" w:rsidRPr="00713E5F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spacing w:val="10"/>
          <w:kern w:val="0"/>
          <w:sz w:val="24"/>
          <w:szCs w:val="24"/>
          <w:highlight w:val="yellow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电    话：</w:t>
      </w:r>
      <w:r>
        <w:rPr>
          <w:rFonts w:ascii="宋体" w:hAnsi="宋体" w:cs="Arial" w:hint="eastAsia"/>
          <w:color w:val="000000"/>
          <w:spacing w:val="6"/>
          <w:kern w:val="0"/>
          <w:sz w:val="24"/>
          <w:szCs w:val="24"/>
        </w:rPr>
        <w:t>0878-6086126</w:t>
      </w:r>
      <w:r>
        <w:rPr>
          <w:rFonts w:ascii="宋体" w:hAnsi="宋体" w:cs="若뗤퐪"/>
          <w:color w:val="000000"/>
          <w:spacing w:val="10"/>
          <w:kern w:val="0"/>
          <w:sz w:val="24"/>
          <w:szCs w:val="24"/>
        </w:rPr>
        <w:t xml:space="preserve"> </w:t>
      </w: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sz w:val="24"/>
          <w:szCs w:val="24"/>
        </w:rPr>
      </w:pPr>
      <w:r>
        <w:rPr>
          <w:rFonts w:ascii="宋体" w:hAnsi="宋体" w:cs="若뗤퐪"/>
          <w:b/>
          <w:color w:val="000000"/>
          <w:spacing w:val="10"/>
          <w:kern w:val="0"/>
          <w:sz w:val="24"/>
          <w:szCs w:val="24"/>
        </w:rPr>
        <w:t>采购代理：</w:t>
      </w:r>
      <w:r>
        <w:rPr>
          <w:rFonts w:ascii="宋体" w:hAnsi="宋体" w:cs="若뗤퐪"/>
          <w:color w:val="000000"/>
          <w:kern w:val="0"/>
          <w:sz w:val="24"/>
          <w:szCs w:val="24"/>
        </w:rPr>
        <w:t>云南卓宙工程咨询有限公司</w:t>
      </w: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地    址：</w:t>
      </w:r>
      <w:r>
        <w:rPr>
          <w:rFonts w:ascii="宋体" w:hAnsi="宋体" w:cs="若뗤퐪" w:hint="eastAsia"/>
          <w:color w:val="000000"/>
          <w:kern w:val="0"/>
          <w:sz w:val="24"/>
          <w:szCs w:val="24"/>
        </w:rPr>
        <w:t>云南省</w:t>
      </w:r>
      <w:r>
        <w:rPr>
          <w:rFonts w:ascii="宋体" w:hAnsi="宋体" w:cs="若뗤퐪"/>
          <w:color w:val="000000"/>
          <w:kern w:val="0"/>
          <w:sz w:val="24"/>
          <w:szCs w:val="24"/>
        </w:rPr>
        <w:t>昆明市高新区科</w:t>
      </w:r>
      <w:proofErr w:type="gramStart"/>
      <w:r>
        <w:rPr>
          <w:rFonts w:ascii="宋体" w:hAnsi="宋体" w:cs="若뗤퐪"/>
          <w:color w:val="000000"/>
          <w:kern w:val="0"/>
          <w:sz w:val="24"/>
          <w:szCs w:val="24"/>
        </w:rPr>
        <w:t>医</w:t>
      </w:r>
      <w:proofErr w:type="gramEnd"/>
      <w:r>
        <w:rPr>
          <w:rFonts w:ascii="宋体" w:hAnsi="宋体" w:cs="若뗤퐪"/>
          <w:color w:val="000000"/>
          <w:kern w:val="0"/>
          <w:sz w:val="24"/>
          <w:szCs w:val="24"/>
        </w:rPr>
        <w:t>路红塔花园1幢B座702</w:t>
      </w:r>
      <w:r>
        <w:rPr>
          <w:rFonts w:ascii="宋体" w:hAnsi="宋体" w:cs="若뗤퐪" w:hint="eastAsia"/>
          <w:color w:val="000000"/>
          <w:kern w:val="0"/>
          <w:sz w:val="24"/>
          <w:szCs w:val="24"/>
        </w:rPr>
        <w:t>号</w:t>
      </w:r>
    </w:p>
    <w:p w:rsid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bCs/>
          <w:color w:val="000000"/>
          <w:kern w:val="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联 系 人：</w:t>
      </w:r>
      <w:r>
        <w:rPr>
          <w:rFonts w:ascii="宋体" w:hAnsi="宋体" w:cs="若뗤퐪" w:hint="eastAsia"/>
          <w:color w:val="000000"/>
          <w:spacing w:val="10"/>
          <w:kern w:val="0"/>
          <w:sz w:val="24"/>
          <w:szCs w:val="24"/>
        </w:rPr>
        <w:t>赵</w:t>
      </w:r>
      <w:r>
        <w:rPr>
          <w:rFonts w:ascii="宋体" w:hAnsi="宋体" w:cs="若뗤퐪" w:hint="eastAsia"/>
          <w:bCs/>
          <w:color w:val="000000"/>
          <w:kern w:val="0"/>
          <w:sz w:val="24"/>
          <w:szCs w:val="24"/>
        </w:rPr>
        <w:t>师</w:t>
      </w:r>
    </w:p>
    <w:p w:rsidR="000C52F0" w:rsidRPr="00E31AD6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b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电    话：</w:t>
      </w:r>
      <w:r w:rsidRPr="00E31AD6">
        <w:rPr>
          <w:rFonts w:ascii="宋体" w:hAnsi="宋体" w:cs="若뗤퐪" w:hint="eastAsia"/>
          <w:color w:val="000000"/>
          <w:spacing w:val="10"/>
          <w:kern w:val="0"/>
          <w:sz w:val="24"/>
          <w:szCs w:val="24"/>
        </w:rPr>
        <w:t xml:space="preserve">0871-68101572 </w:t>
      </w:r>
      <w:r w:rsidRPr="00E31AD6"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 xml:space="preserve">     </w:t>
      </w:r>
    </w:p>
    <w:p w:rsidR="005C3CDE" w:rsidRPr="000C52F0" w:rsidRDefault="000C52F0" w:rsidP="000C52F0">
      <w:pPr>
        <w:widowControl/>
        <w:pBdr>
          <w:top w:val="none" w:sz="0" w:space="0" w:color="FFFFFF"/>
          <w:left w:val="none" w:sz="0" w:space="0" w:color="FFFFFF"/>
          <w:bottom w:val="none" w:sz="0" w:space="3" w:color="FFFFFF"/>
          <w:right w:val="none" w:sz="0" w:space="0" w:color="FFFFFF"/>
        </w:pBdr>
        <w:spacing w:line="480" w:lineRule="exact"/>
        <w:ind w:firstLineChars="200" w:firstLine="522"/>
        <w:jc w:val="left"/>
        <w:rPr>
          <w:rFonts w:ascii="宋体" w:hAnsi="宋体" w:cs="若뗤퐪"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若뗤퐪" w:hint="eastAsia"/>
          <w:b/>
          <w:color w:val="000000"/>
          <w:spacing w:val="10"/>
          <w:kern w:val="0"/>
          <w:sz w:val="24"/>
          <w:szCs w:val="24"/>
        </w:rPr>
        <w:t>传    真：</w:t>
      </w:r>
      <w:r w:rsidRPr="000C52F0">
        <w:rPr>
          <w:rFonts w:ascii="宋体" w:hAnsi="宋体" w:cs="若뗤퐪" w:hint="eastAsia"/>
          <w:color w:val="000000"/>
          <w:spacing w:val="10"/>
          <w:kern w:val="0"/>
          <w:sz w:val="24"/>
          <w:szCs w:val="24"/>
        </w:rPr>
        <w:t>0871-65818312</w:t>
      </w:r>
    </w:p>
    <w:sectPr w:rsidR="005C3CDE" w:rsidRPr="000C52F0" w:rsidSect="000C52F0">
      <w:pgSz w:w="11906" w:h="16838"/>
      <w:pgMar w:top="1191" w:right="1191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67" w:rsidRDefault="00F52567" w:rsidP="000C52F0">
      <w:r>
        <w:separator/>
      </w:r>
    </w:p>
  </w:endnote>
  <w:endnote w:type="continuationSeparator" w:id="0">
    <w:p w:rsidR="00F52567" w:rsidRDefault="00F52567" w:rsidP="000C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若뗤퐪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67" w:rsidRDefault="00F52567" w:rsidP="000C52F0">
      <w:r>
        <w:separator/>
      </w:r>
    </w:p>
  </w:footnote>
  <w:footnote w:type="continuationSeparator" w:id="0">
    <w:p w:rsidR="00F52567" w:rsidRDefault="00F52567" w:rsidP="000C5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2F0"/>
    <w:rsid w:val="000C52F0"/>
    <w:rsid w:val="005C3CDE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2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2F0"/>
    <w:rPr>
      <w:sz w:val="18"/>
      <w:szCs w:val="18"/>
    </w:rPr>
  </w:style>
  <w:style w:type="character" w:styleId="a5">
    <w:name w:val="Hyperlink"/>
    <w:uiPriority w:val="99"/>
    <w:rsid w:val="000C52F0"/>
    <w:rPr>
      <w:rFonts w:ascii="宋体" w:eastAsia="宋体" w:hAnsi="宋体" w:cs="宋体" w:hint="eastAsia"/>
      <w:color w:val="0033CC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xggzy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42795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368</Words>
  <Characters>2104</Characters>
  <Application>Microsoft Office Word</Application>
  <DocSecurity>0</DocSecurity>
  <Lines>17</Lines>
  <Paragraphs>4</Paragraphs>
  <ScaleCrop>false</ScaleCrop>
  <Company>Win7w.Com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2018-12-18T02:53:00Z</dcterms:created>
  <dcterms:modified xsi:type="dcterms:W3CDTF">2018-12-18T03:03:00Z</dcterms:modified>
</cp:coreProperties>
</file>