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jc w:val="center"/>
        <w:rPr>
          <w:rFonts w:ascii="宋体" w:hAnsi="宋体" w:eastAsia="宋体"/>
          <w:b w:val="0"/>
          <w:sz w:val="36"/>
        </w:rPr>
      </w:pPr>
      <w:r>
        <w:rPr>
          <w:rFonts w:hint="eastAsia" w:ascii="宋体" w:hAnsi="宋体" w:eastAsia="宋体"/>
          <w:b w:val="0"/>
          <w:sz w:val="36"/>
          <w:lang w:eastAsia="zh-CN"/>
        </w:rPr>
        <w:t>楚雄市人民医院院内信息系统升级改造项目（软件部分）</w:t>
      </w:r>
      <w:r>
        <w:rPr>
          <w:rFonts w:ascii="宋体" w:hAnsi="宋体" w:eastAsia="宋体"/>
          <w:b w:val="0"/>
          <w:sz w:val="36"/>
        </w:rPr>
        <w:t>招标公告</w:t>
      </w:r>
    </w:p>
    <w:p>
      <w:pPr>
        <w:pStyle w:val="3"/>
        <w:numPr>
          <w:ilvl w:val="1"/>
          <w:numId w:val="0"/>
        </w:numPr>
        <w:tabs>
          <w:tab w:val="left" w:pos="420"/>
          <w:tab w:val="left" w:pos="596"/>
        </w:tabs>
        <w:ind w:left="-2" w:leftChars="-1"/>
        <w:rPr>
          <w:rFonts w:ascii="宋体" w:hAnsi="宋体" w:eastAsia="宋体"/>
          <w:sz w:val="21"/>
          <w:szCs w:val="21"/>
        </w:rPr>
      </w:pPr>
      <w:bookmarkStart w:id="0" w:name="_Toc348009972"/>
      <w:bookmarkStart w:id="1" w:name="_Toc21730"/>
      <w:r>
        <w:rPr>
          <w:rFonts w:hint="eastAsia" w:ascii="宋体" w:hAnsi="宋体" w:eastAsia="宋体"/>
          <w:sz w:val="21"/>
          <w:szCs w:val="21"/>
          <w:lang w:val="en-US" w:eastAsia="zh-CN"/>
        </w:rPr>
        <w:t>1</w:t>
      </w:r>
      <w:r>
        <w:rPr>
          <w:rFonts w:hint="eastAsia" w:ascii="宋体" w:hAnsi="宋体" w:eastAsia="宋体"/>
          <w:sz w:val="21"/>
          <w:szCs w:val="21"/>
        </w:rPr>
        <w:t>、招标条件</w:t>
      </w:r>
      <w:bookmarkEnd w:id="0"/>
      <w:bookmarkEnd w:id="1"/>
    </w:p>
    <w:p>
      <w:pPr>
        <w:spacing w:line="360" w:lineRule="auto"/>
        <w:ind w:firstLine="403" w:firstLineChars="192"/>
        <w:rPr>
          <w:rFonts w:ascii="宋体" w:hAnsi="宋体"/>
          <w:szCs w:val="21"/>
        </w:rPr>
      </w:pPr>
      <w:bookmarkStart w:id="2" w:name="_Toc348009973"/>
      <w:r>
        <w:rPr>
          <w:rFonts w:ascii="宋体" w:hAnsi="宋体"/>
          <w:szCs w:val="21"/>
        </w:rPr>
        <w:t>根据《中华人民共和国政府采购法》、《政府采购货物和服务招标投标管理办法（财政部18号令）》</w:t>
      </w:r>
      <w:r>
        <w:rPr>
          <w:rFonts w:hint="eastAsia" w:ascii="宋体" w:hAnsi="宋体"/>
          <w:szCs w:val="21"/>
        </w:rPr>
        <w:t>、《</w:t>
      </w:r>
      <w:r>
        <w:fldChar w:fldCharType="begin"/>
      </w:r>
      <w:r>
        <w:instrText xml:space="preserve"> HYPERLINK "http://www.ccgp.gov.cn/zcfg/mof/201502/t20150227_5029424.htm" \t "_blank" </w:instrText>
      </w:r>
      <w:r>
        <w:fldChar w:fldCharType="separate"/>
      </w:r>
      <w:r>
        <w:rPr>
          <w:rStyle w:val="7"/>
          <w:rFonts w:ascii="宋体" w:hAnsi="宋体"/>
          <w:color w:val="auto"/>
          <w:u w:val="none"/>
        </w:rPr>
        <w:t>中华人民共和国政府采购法实施条例</w:t>
      </w:r>
      <w:r>
        <w:rPr>
          <w:rStyle w:val="7"/>
          <w:rFonts w:ascii="宋体" w:hAnsi="宋体"/>
          <w:color w:val="auto"/>
          <w:u w:val="none"/>
        </w:rPr>
        <w:fldChar w:fldCharType="end"/>
      </w:r>
      <w:r>
        <w:rPr>
          <w:rFonts w:hint="eastAsia" w:ascii="宋体" w:hAnsi="宋体"/>
        </w:rPr>
        <w:t>》</w:t>
      </w:r>
      <w:r>
        <w:rPr>
          <w:rFonts w:ascii="宋体" w:hAnsi="宋体"/>
          <w:szCs w:val="21"/>
        </w:rPr>
        <w:t>及相关法律法规的规定，</w:t>
      </w:r>
      <w:r>
        <w:rPr>
          <w:rFonts w:hint="eastAsia" w:ascii="宋体" w:hAnsi="宋体"/>
          <w:szCs w:val="21"/>
          <w:lang w:eastAsia="zh-CN"/>
        </w:rPr>
        <w:t>云南汇恒高路工程项目管理有限公司</w:t>
      </w:r>
      <w:r>
        <w:rPr>
          <w:rFonts w:ascii="宋体" w:hAnsi="宋体"/>
          <w:szCs w:val="21"/>
        </w:rPr>
        <w:t>受</w:t>
      </w:r>
      <w:r>
        <w:rPr>
          <w:rFonts w:hint="eastAsia" w:ascii="宋体" w:hAnsi="宋体"/>
          <w:b/>
          <w:szCs w:val="21"/>
          <w:lang w:eastAsia="zh-CN"/>
        </w:rPr>
        <w:t>楚雄市人民医院</w:t>
      </w:r>
      <w:r>
        <w:rPr>
          <w:rFonts w:ascii="宋体" w:hAnsi="宋体"/>
          <w:szCs w:val="21"/>
        </w:rPr>
        <w:t>（采购人）的委托，对</w:t>
      </w:r>
      <w:r>
        <w:rPr>
          <w:rFonts w:hint="eastAsia" w:ascii="宋体" w:hAnsi="宋体"/>
          <w:b/>
          <w:szCs w:val="21"/>
          <w:lang w:eastAsia="zh-CN"/>
        </w:rPr>
        <w:t>楚雄市人民医院院内信息系统升级改造项目（软件部分）</w:t>
      </w:r>
      <w:r>
        <w:rPr>
          <w:rFonts w:ascii="宋体" w:hAnsi="宋体"/>
          <w:szCs w:val="21"/>
        </w:rPr>
        <w:t>进行公开招标，现欢迎符合本项目资格要求的投标人就本项目所需货物的采购及相关服务进行投标。</w:t>
      </w:r>
    </w:p>
    <w:p>
      <w:pPr>
        <w:pStyle w:val="3"/>
        <w:numPr>
          <w:ilvl w:val="1"/>
          <w:numId w:val="0"/>
        </w:numPr>
        <w:tabs>
          <w:tab w:val="left" w:pos="420"/>
          <w:tab w:val="left" w:pos="596"/>
        </w:tabs>
        <w:ind w:left="-2" w:leftChars="-1"/>
        <w:rPr>
          <w:rFonts w:ascii="宋体" w:hAnsi="宋体" w:eastAsia="宋体"/>
          <w:sz w:val="21"/>
          <w:szCs w:val="21"/>
        </w:rPr>
      </w:pPr>
      <w:bookmarkStart w:id="3" w:name="_Toc20802"/>
      <w:r>
        <w:rPr>
          <w:rFonts w:hint="eastAsia" w:ascii="宋体" w:hAnsi="宋体" w:eastAsia="宋体"/>
          <w:sz w:val="21"/>
          <w:szCs w:val="21"/>
          <w:lang w:val="en-US" w:eastAsia="zh-CN"/>
        </w:rPr>
        <w:t>2</w:t>
      </w:r>
      <w:r>
        <w:rPr>
          <w:rFonts w:hint="eastAsia" w:ascii="宋体" w:hAnsi="宋体" w:eastAsia="宋体"/>
          <w:sz w:val="21"/>
          <w:szCs w:val="21"/>
        </w:rPr>
        <w:t>、招标概况</w:t>
      </w:r>
      <w:bookmarkEnd w:id="2"/>
      <w:bookmarkEnd w:id="3"/>
    </w:p>
    <w:p>
      <w:pPr>
        <w:spacing w:line="360" w:lineRule="auto"/>
        <w:ind w:firstLine="371" w:firstLineChars="177"/>
        <w:rPr>
          <w:rFonts w:ascii="宋体" w:hAnsi="宋体"/>
          <w:szCs w:val="21"/>
          <w:u w:val="single"/>
        </w:rPr>
      </w:pPr>
      <w:r>
        <w:rPr>
          <w:rFonts w:hint="eastAsia" w:ascii="宋体" w:hAnsi="宋体"/>
          <w:szCs w:val="21"/>
        </w:rPr>
        <w:t>2.1招标编号：</w:t>
      </w:r>
      <w:r>
        <w:rPr>
          <w:rFonts w:hint="eastAsia" w:ascii="宋体" w:hAnsi="宋体"/>
          <w:szCs w:val="21"/>
          <w:lang w:val="en-US" w:eastAsia="zh-CN"/>
        </w:rPr>
        <w:t>YNHH-CX-2019-21</w:t>
      </w:r>
    </w:p>
    <w:p>
      <w:pPr>
        <w:spacing w:line="360" w:lineRule="auto"/>
        <w:ind w:firstLine="371" w:firstLineChars="177"/>
        <w:rPr>
          <w:rFonts w:ascii="宋体" w:hAnsi="宋体"/>
          <w:b/>
          <w:szCs w:val="21"/>
        </w:rPr>
      </w:pPr>
      <w:r>
        <w:rPr>
          <w:rFonts w:hint="eastAsia" w:ascii="宋体" w:hAnsi="宋体"/>
          <w:szCs w:val="21"/>
        </w:rPr>
        <w:t>2.2招标范围及标包划分</w:t>
      </w:r>
      <w:r>
        <w:rPr>
          <w:rFonts w:hint="eastAsia" w:ascii="宋体" w:hAnsi="宋体"/>
          <w:b/>
          <w:szCs w:val="21"/>
        </w:rPr>
        <w:t>：</w:t>
      </w:r>
    </w:p>
    <w:tbl>
      <w:tblPr>
        <w:tblStyle w:val="5"/>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973"/>
        <w:gridCol w:w="1089"/>
        <w:gridCol w:w="3443"/>
        <w:gridCol w:w="852"/>
        <w:gridCol w:w="1095"/>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9" w:type="dxa"/>
            <w:vAlign w:val="center"/>
          </w:tcPr>
          <w:p>
            <w:pPr>
              <w:widowControl/>
              <w:jc w:val="center"/>
              <w:rPr>
                <w:rFonts w:ascii="宋体" w:hAnsi="宋体" w:cs="Arial"/>
                <w:b/>
                <w:bCs/>
                <w:kern w:val="0"/>
                <w:szCs w:val="21"/>
              </w:rPr>
            </w:pPr>
            <w:r>
              <w:rPr>
                <w:rFonts w:hint="eastAsia" w:ascii="宋体" w:hAnsi="宋体" w:cs="Arial"/>
                <w:b/>
                <w:bCs/>
                <w:kern w:val="0"/>
                <w:szCs w:val="21"/>
              </w:rPr>
              <w:t>序号</w:t>
            </w:r>
          </w:p>
        </w:tc>
        <w:tc>
          <w:tcPr>
            <w:tcW w:w="973" w:type="dxa"/>
            <w:vAlign w:val="center"/>
          </w:tcPr>
          <w:p>
            <w:pPr>
              <w:widowControl/>
              <w:jc w:val="center"/>
              <w:rPr>
                <w:rFonts w:ascii="宋体" w:hAnsi="宋体" w:cs="Arial"/>
                <w:b/>
                <w:bCs/>
                <w:kern w:val="0"/>
                <w:szCs w:val="21"/>
              </w:rPr>
            </w:pPr>
            <w:r>
              <w:rPr>
                <w:rFonts w:hint="eastAsia" w:ascii="宋体" w:hAnsi="宋体" w:cs="Arial"/>
                <w:b/>
                <w:bCs/>
                <w:kern w:val="0"/>
                <w:szCs w:val="21"/>
              </w:rPr>
              <w:t>标段代码</w:t>
            </w:r>
          </w:p>
        </w:tc>
        <w:tc>
          <w:tcPr>
            <w:tcW w:w="1089" w:type="dxa"/>
          </w:tcPr>
          <w:p>
            <w:pPr>
              <w:widowControl/>
              <w:jc w:val="center"/>
              <w:rPr>
                <w:rFonts w:ascii="宋体" w:hAnsi="宋体" w:cs="Arial"/>
                <w:b/>
                <w:bCs/>
                <w:kern w:val="0"/>
                <w:szCs w:val="21"/>
              </w:rPr>
            </w:pPr>
            <w:r>
              <w:rPr>
                <w:rFonts w:hint="eastAsia" w:ascii="宋体" w:hAnsi="宋体" w:cs="Arial"/>
                <w:b/>
                <w:bCs/>
                <w:kern w:val="0"/>
                <w:szCs w:val="21"/>
              </w:rPr>
              <w:t>是否接受</w:t>
            </w:r>
            <w:r>
              <w:rPr>
                <w:rFonts w:ascii="宋体" w:hAnsi="宋体" w:cs="Arial"/>
                <w:b/>
                <w:bCs/>
                <w:kern w:val="0"/>
                <w:szCs w:val="21"/>
              </w:rPr>
              <w:t>进口</w:t>
            </w:r>
          </w:p>
        </w:tc>
        <w:tc>
          <w:tcPr>
            <w:tcW w:w="3443" w:type="dxa"/>
            <w:vAlign w:val="center"/>
          </w:tcPr>
          <w:p>
            <w:pPr>
              <w:widowControl/>
              <w:jc w:val="center"/>
              <w:rPr>
                <w:rFonts w:ascii="宋体" w:hAnsi="宋体" w:cs="Arial"/>
                <w:b/>
                <w:bCs/>
                <w:kern w:val="0"/>
                <w:szCs w:val="21"/>
              </w:rPr>
            </w:pPr>
            <w:r>
              <w:rPr>
                <w:rFonts w:hint="eastAsia" w:ascii="宋体" w:hAnsi="宋体" w:cs="Arial"/>
                <w:b/>
                <w:bCs/>
                <w:kern w:val="0"/>
                <w:szCs w:val="21"/>
              </w:rPr>
              <w:t>产品（项目）名称</w:t>
            </w:r>
          </w:p>
        </w:tc>
        <w:tc>
          <w:tcPr>
            <w:tcW w:w="852" w:type="dxa"/>
            <w:vAlign w:val="center"/>
          </w:tcPr>
          <w:p>
            <w:pPr>
              <w:widowControl/>
              <w:jc w:val="center"/>
              <w:rPr>
                <w:rFonts w:ascii="宋体" w:hAnsi="宋体" w:cs="Arial"/>
                <w:b/>
                <w:bCs/>
                <w:kern w:val="0"/>
                <w:szCs w:val="21"/>
              </w:rPr>
            </w:pPr>
            <w:r>
              <w:rPr>
                <w:rFonts w:hint="eastAsia" w:ascii="宋体" w:hAnsi="宋体" w:cs="Arial"/>
                <w:b/>
                <w:bCs/>
                <w:kern w:val="0"/>
                <w:szCs w:val="21"/>
              </w:rPr>
              <w:t>数量</w:t>
            </w:r>
          </w:p>
        </w:tc>
        <w:tc>
          <w:tcPr>
            <w:tcW w:w="1095" w:type="dxa"/>
            <w:vAlign w:val="center"/>
          </w:tcPr>
          <w:p>
            <w:pPr>
              <w:widowControl/>
              <w:jc w:val="center"/>
              <w:rPr>
                <w:rFonts w:ascii="宋体" w:hAnsi="宋体" w:cs="Arial"/>
                <w:b/>
                <w:bCs/>
                <w:kern w:val="0"/>
                <w:szCs w:val="21"/>
              </w:rPr>
            </w:pPr>
            <w:r>
              <w:rPr>
                <w:rFonts w:hint="eastAsia" w:ascii="宋体" w:hAnsi="宋体" w:cs="Arial"/>
                <w:b/>
                <w:bCs/>
                <w:kern w:val="0"/>
                <w:szCs w:val="21"/>
              </w:rPr>
              <w:t>单位</w:t>
            </w:r>
          </w:p>
        </w:tc>
        <w:tc>
          <w:tcPr>
            <w:tcW w:w="1095" w:type="dxa"/>
          </w:tcPr>
          <w:p>
            <w:pPr>
              <w:widowControl/>
              <w:jc w:val="center"/>
              <w:rPr>
                <w:rFonts w:ascii="宋体" w:hAnsi="宋体" w:cs="Arial"/>
                <w:b/>
                <w:bCs/>
                <w:kern w:val="0"/>
                <w:szCs w:val="21"/>
              </w:rPr>
            </w:pPr>
            <w:r>
              <w:rPr>
                <w:rFonts w:hint="eastAsia" w:ascii="宋体" w:hAnsi="宋体" w:cs="Arial"/>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969" w:type="dxa"/>
            <w:vAlign w:val="center"/>
          </w:tcPr>
          <w:p>
            <w:pPr>
              <w:widowControl/>
              <w:jc w:val="center"/>
              <w:rPr>
                <w:rFonts w:ascii="宋体" w:hAnsi="宋体" w:cs="Arial"/>
                <w:kern w:val="0"/>
                <w:szCs w:val="21"/>
              </w:rPr>
            </w:pPr>
            <w:r>
              <w:rPr>
                <w:rFonts w:hint="eastAsia" w:ascii="宋体" w:hAnsi="宋体" w:cs="Arial"/>
                <w:szCs w:val="21"/>
              </w:rPr>
              <w:t>1</w:t>
            </w:r>
          </w:p>
        </w:tc>
        <w:tc>
          <w:tcPr>
            <w:tcW w:w="973" w:type="dxa"/>
            <w:vAlign w:val="center"/>
          </w:tcPr>
          <w:p>
            <w:pPr>
              <w:widowControl/>
              <w:jc w:val="center"/>
              <w:rPr>
                <w:rFonts w:ascii="宋体" w:hAnsi="宋体" w:cs="Arial"/>
                <w:kern w:val="0"/>
                <w:szCs w:val="21"/>
              </w:rPr>
            </w:pPr>
            <w:r>
              <w:rPr>
                <w:rFonts w:ascii="宋体" w:hAnsi="宋体" w:cs="Arial"/>
                <w:szCs w:val="21"/>
              </w:rPr>
              <w:t>1</w:t>
            </w:r>
          </w:p>
        </w:tc>
        <w:tc>
          <w:tcPr>
            <w:tcW w:w="1089" w:type="dxa"/>
            <w:vAlign w:val="center"/>
          </w:tcPr>
          <w:p>
            <w:pPr>
              <w:jc w:val="center"/>
              <w:rPr>
                <w:rFonts w:ascii="宋体" w:hAnsi="宋体" w:cs="Arial"/>
                <w:szCs w:val="21"/>
              </w:rPr>
            </w:pPr>
            <w:r>
              <w:rPr>
                <w:rFonts w:hint="eastAsia" w:ascii="宋体" w:hAnsi="宋体" w:cs="Arial"/>
                <w:szCs w:val="21"/>
              </w:rPr>
              <w:t>否</w:t>
            </w:r>
          </w:p>
        </w:tc>
        <w:tc>
          <w:tcPr>
            <w:tcW w:w="3443" w:type="dxa"/>
          </w:tcPr>
          <w:p>
            <w:pPr>
              <w:jc w:val="center"/>
              <w:rPr>
                <w:rFonts w:hint="eastAsia" w:ascii="宋体" w:hAnsi="宋体" w:cs="Arial"/>
                <w:szCs w:val="21"/>
                <w:lang w:eastAsia="zh-CN"/>
              </w:rPr>
            </w:pPr>
            <w:r>
              <w:rPr>
                <w:rFonts w:hint="eastAsia" w:ascii="宋体" w:hAnsi="宋体" w:cs="Arial"/>
                <w:szCs w:val="21"/>
                <w:lang w:eastAsia="zh-CN"/>
              </w:rPr>
              <w:t>院内信息系统升级改造项目</w:t>
            </w:r>
          </w:p>
          <w:p>
            <w:pPr>
              <w:jc w:val="center"/>
              <w:rPr>
                <w:rFonts w:hint="eastAsia" w:ascii="宋体" w:hAnsi="宋体" w:eastAsia="宋体" w:cs="Arial"/>
                <w:szCs w:val="21"/>
                <w:lang w:eastAsia="zh-CN"/>
              </w:rPr>
            </w:pPr>
            <w:r>
              <w:rPr>
                <w:rFonts w:hint="eastAsia" w:ascii="宋体" w:hAnsi="宋体" w:cs="Arial"/>
                <w:szCs w:val="21"/>
                <w:lang w:eastAsia="zh-CN"/>
              </w:rPr>
              <w:t>（软件部分）</w:t>
            </w:r>
          </w:p>
        </w:tc>
        <w:tc>
          <w:tcPr>
            <w:tcW w:w="852" w:type="dxa"/>
            <w:vAlign w:val="center"/>
          </w:tcPr>
          <w:p>
            <w:pPr>
              <w:widowControl/>
              <w:jc w:val="center"/>
              <w:rPr>
                <w:rFonts w:ascii="宋体" w:hAnsi="宋体" w:cs="Arial"/>
                <w:kern w:val="0"/>
                <w:szCs w:val="21"/>
              </w:rPr>
            </w:pPr>
            <w:r>
              <w:rPr>
                <w:rFonts w:hint="eastAsia" w:ascii="宋体" w:hAnsi="宋体" w:cs="Arial"/>
                <w:szCs w:val="21"/>
              </w:rPr>
              <w:t>1</w:t>
            </w:r>
          </w:p>
        </w:tc>
        <w:tc>
          <w:tcPr>
            <w:tcW w:w="1095" w:type="dxa"/>
            <w:vAlign w:val="center"/>
          </w:tcPr>
          <w:p>
            <w:pPr>
              <w:widowControl/>
              <w:jc w:val="center"/>
              <w:rPr>
                <w:rFonts w:ascii="宋体" w:hAnsi="宋体" w:cs="Arial"/>
                <w:kern w:val="0"/>
                <w:szCs w:val="21"/>
              </w:rPr>
            </w:pPr>
            <w:r>
              <w:rPr>
                <w:rFonts w:hint="eastAsia" w:ascii="宋体" w:hAnsi="宋体" w:cs="Arial"/>
                <w:kern w:val="0"/>
                <w:szCs w:val="21"/>
              </w:rPr>
              <w:t>项</w:t>
            </w:r>
          </w:p>
        </w:tc>
        <w:tc>
          <w:tcPr>
            <w:tcW w:w="1095" w:type="dxa"/>
          </w:tcPr>
          <w:p>
            <w:pPr>
              <w:jc w:val="center"/>
              <w:rPr>
                <w:rFonts w:ascii="宋体" w:hAnsi="宋体" w:cs="Arial"/>
                <w:szCs w:val="21"/>
              </w:rPr>
            </w:pPr>
          </w:p>
        </w:tc>
      </w:tr>
    </w:tbl>
    <w:p>
      <w:pPr>
        <w:spacing w:line="360" w:lineRule="auto"/>
        <w:ind w:firstLine="422" w:firstLineChars="200"/>
        <w:rPr>
          <w:rFonts w:ascii="宋体" w:hAnsi="宋体"/>
          <w:b/>
          <w:sz w:val="24"/>
        </w:rPr>
      </w:pPr>
      <w:r>
        <w:rPr>
          <w:rFonts w:hint="eastAsia" w:ascii="宋体" w:hAnsi="宋体"/>
          <w:b/>
          <w:szCs w:val="21"/>
        </w:rPr>
        <w:t>注：</w:t>
      </w:r>
      <w:r>
        <w:rPr>
          <w:rFonts w:ascii="宋体" w:hAnsi="宋体"/>
          <w:b/>
          <w:szCs w:val="21"/>
        </w:rPr>
        <w:t>1）本项目共分1个</w:t>
      </w:r>
      <w:r>
        <w:rPr>
          <w:rFonts w:hint="eastAsia" w:ascii="宋体" w:hAnsi="宋体"/>
          <w:b/>
          <w:szCs w:val="21"/>
        </w:rPr>
        <w:t>标，投标人需对标段内所有项目内容进行整体投标，不得缺项漏项，否则作废标处理。</w:t>
      </w:r>
      <w:r>
        <w:rPr>
          <w:rFonts w:hint="eastAsia" w:ascii="宋体" w:hAnsi="宋体"/>
          <w:b/>
          <w:sz w:val="24"/>
        </w:rPr>
        <w:t>投标人应分标段制作、封装及投递投标文件。</w:t>
      </w:r>
    </w:p>
    <w:p>
      <w:pPr>
        <w:spacing w:line="360" w:lineRule="auto"/>
        <w:ind w:firstLine="422" w:firstLineChars="200"/>
        <w:rPr>
          <w:rFonts w:ascii="宋体" w:hAnsi="宋体"/>
          <w:b/>
          <w:szCs w:val="21"/>
        </w:rPr>
      </w:pPr>
      <w:r>
        <w:rPr>
          <w:rFonts w:hint="eastAsia" w:ascii="宋体" w:hAnsi="宋体"/>
          <w:b/>
          <w:szCs w:val="21"/>
        </w:rPr>
        <w:t>2</w:t>
      </w:r>
      <w:r>
        <w:rPr>
          <w:rFonts w:ascii="宋体" w:hAnsi="宋体"/>
          <w:b/>
          <w:szCs w:val="21"/>
        </w:rPr>
        <w:t>）具体技术要求详见招标文件第五章“</w:t>
      </w:r>
      <w:r>
        <w:rPr>
          <w:rFonts w:hint="eastAsia" w:ascii="宋体" w:hAnsi="宋体"/>
          <w:b/>
          <w:szCs w:val="21"/>
        </w:rPr>
        <w:t>技术要求</w:t>
      </w:r>
      <w:r>
        <w:rPr>
          <w:rFonts w:ascii="宋体" w:hAnsi="宋体"/>
          <w:b/>
          <w:szCs w:val="21"/>
        </w:rPr>
        <w:t>”。</w:t>
      </w:r>
    </w:p>
    <w:p>
      <w:pPr>
        <w:spacing w:line="360" w:lineRule="auto"/>
        <w:ind w:firstLine="403" w:firstLineChars="192"/>
        <w:rPr>
          <w:rFonts w:ascii="宋体" w:hAnsi="宋体"/>
          <w:szCs w:val="21"/>
        </w:rPr>
      </w:pPr>
      <w:r>
        <w:rPr>
          <w:rFonts w:ascii="宋体" w:hAnsi="宋体"/>
          <w:szCs w:val="21"/>
        </w:rPr>
        <w:t>2.3交付时间：各供应商根据自身情况填报最短交货时间，</w:t>
      </w:r>
      <w:r>
        <w:rPr>
          <w:rFonts w:hint="eastAsia" w:ascii="宋体" w:hAnsi="宋体"/>
          <w:szCs w:val="21"/>
        </w:rPr>
        <w:t>合同签订之日</w:t>
      </w:r>
      <w:r>
        <w:rPr>
          <w:rFonts w:ascii="宋体" w:hAnsi="宋体"/>
          <w:szCs w:val="21"/>
        </w:rPr>
        <w:t>起5个工作日内必须进场实施,</w:t>
      </w:r>
      <w:r>
        <w:rPr>
          <w:rFonts w:hint="eastAsia" w:ascii="宋体" w:hAnsi="宋体"/>
          <w:szCs w:val="21"/>
        </w:rPr>
        <w:t>第一期</w:t>
      </w:r>
      <w:r>
        <w:rPr>
          <w:rFonts w:ascii="宋体" w:hAnsi="宋体"/>
          <w:szCs w:val="21"/>
        </w:rPr>
        <w:t>交付时间不得超过20</w:t>
      </w:r>
      <w:r>
        <w:rPr>
          <w:rFonts w:hint="eastAsia" w:ascii="宋体" w:hAnsi="宋体"/>
          <w:szCs w:val="21"/>
          <w:lang w:val="en-US" w:eastAsia="zh-CN"/>
        </w:rPr>
        <w:t>20</w:t>
      </w:r>
      <w:r>
        <w:rPr>
          <w:rFonts w:ascii="宋体" w:hAnsi="宋体"/>
          <w:szCs w:val="21"/>
        </w:rPr>
        <w:t>年</w:t>
      </w:r>
      <w:r>
        <w:rPr>
          <w:rFonts w:hint="eastAsia" w:ascii="宋体" w:hAnsi="宋体"/>
          <w:szCs w:val="21"/>
          <w:lang w:val="en-US" w:eastAsia="zh-CN"/>
        </w:rPr>
        <w:t>6</w:t>
      </w:r>
      <w:r>
        <w:rPr>
          <w:rFonts w:ascii="宋体" w:hAnsi="宋体"/>
          <w:szCs w:val="21"/>
        </w:rPr>
        <w:t>月</w:t>
      </w:r>
      <w:r>
        <w:rPr>
          <w:rFonts w:hint="eastAsia" w:ascii="宋体" w:hAnsi="宋体"/>
          <w:szCs w:val="21"/>
          <w:lang w:val="en-US" w:eastAsia="zh-CN"/>
        </w:rPr>
        <w:t>30</w:t>
      </w:r>
      <w:r>
        <w:rPr>
          <w:rFonts w:hint="eastAsia" w:ascii="宋体" w:hAnsi="宋体"/>
          <w:szCs w:val="21"/>
        </w:rPr>
        <w:t>号</w:t>
      </w:r>
      <w:r>
        <w:rPr>
          <w:rFonts w:ascii="宋体" w:hAnsi="宋体"/>
          <w:szCs w:val="21"/>
        </w:rPr>
        <w:t>, 第二期交付时间不得超过20</w:t>
      </w:r>
      <w:r>
        <w:rPr>
          <w:rFonts w:hint="eastAsia" w:ascii="宋体" w:hAnsi="宋体"/>
          <w:szCs w:val="21"/>
          <w:lang w:val="en-US" w:eastAsia="zh-CN"/>
        </w:rPr>
        <w:t>21</w:t>
      </w:r>
      <w:r>
        <w:rPr>
          <w:rFonts w:hint="eastAsia" w:ascii="宋体" w:hAnsi="宋体"/>
          <w:szCs w:val="21"/>
        </w:rPr>
        <w:t>年</w:t>
      </w:r>
      <w:r>
        <w:rPr>
          <w:rFonts w:hint="eastAsia" w:ascii="宋体" w:hAnsi="宋体"/>
          <w:szCs w:val="21"/>
          <w:lang w:val="en-US" w:eastAsia="zh-CN"/>
        </w:rPr>
        <w:t>6</w:t>
      </w:r>
      <w:r>
        <w:rPr>
          <w:rFonts w:hint="eastAsia" w:ascii="宋体" w:hAnsi="宋体"/>
          <w:szCs w:val="21"/>
        </w:rPr>
        <w:t>月</w:t>
      </w:r>
      <w:r>
        <w:rPr>
          <w:rFonts w:hint="eastAsia" w:ascii="宋体" w:hAnsi="宋体"/>
          <w:szCs w:val="21"/>
          <w:lang w:val="en-US" w:eastAsia="zh-CN"/>
        </w:rPr>
        <w:t>30</w:t>
      </w:r>
      <w:r>
        <w:rPr>
          <w:rFonts w:hint="eastAsia" w:ascii="宋体" w:hAnsi="宋体"/>
          <w:szCs w:val="21"/>
        </w:rPr>
        <w:t>号</w:t>
      </w:r>
      <w:r>
        <w:rPr>
          <w:rFonts w:ascii="宋体" w:hAnsi="宋体"/>
          <w:szCs w:val="21"/>
        </w:rPr>
        <w:t>, 第三期交付时间不得超过202</w:t>
      </w:r>
      <w:r>
        <w:rPr>
          <w:rFonts w:hint="eastAsia" w:ascii="宋体" w:hAnsi="宋体"/>
          <w:szCs w:val="21"/>
          <w:lang w:val="en-US" w:eastAsia="zh-CN"/>
        </w:rPr>
        <w:t>2</w:t>
      </w:r>
      <w:r>
        <w:rPr>
          <w:rFonts w:hint="eastAsia" w:ascii="宋体" w:hAnsi="宋体"/>
          <w:szCs w:val="21"/>
        </w:rPr>
        <w:t>年</w:t>
      </w:r>
      <w:r>
        <w:rPr>
          <w:rFonts w:ascii="宋体" w:hAnsi="宋体"/>
          <w:szCs w:val="21"/>
        </w:rPr>
        <w:t>6</w:t>
      </w:r>
      <w:r>
        <w:rPr>
          <w:rFonts w:hint="eastAsia" w:ascii="宋体" w:hAnsi="宋体"/>
          <w:szCs w:val="21"/>
        </w:rPr>
        <w:t>月</w:t>
      </w:r>
      <w:r>
        <w:rPr>
          <w:rFonts w:hint="eastAsia" w:ascii="宋体" w:hAnsi="宋体"/>
          <w:szCs w:val="21"/>
          <w:lang w:val="en-US" w:eastAsia="zh-CN"/>
        </w:rPr>
        <w:t>30</w:t>
      </w:r>
      <w:r>
        <w:rPr>
          <w:rFonts w:hint="eastAsia" w:ascii="宋体" w:hAnsi="宋体"/>
          <w:szCs w:val="21"/>
        </w:rPr>
        <w:t>号。</w:t>
      </w:r>
    </w:p>
    <w:p>
      <w:pPr>
        <w:spacing w:line="360" w:lineRule="auto"/>
        <w:ind w:firstLine="403" w:firstLineChars="192"/>
        <w:rPr>
          <w:rFonts w:ascii="宋体" w:hAnsi="宋体"/>
          <w:szCs w:val="21"/>
        </w:rPr>
      </w:pPr>
      <w:r>
        <w:rPr>
          <w:rFonts w:hint="eastAsia" w:ascii="宋体" w:hAnsi="宋体"/>
          <w:szCs w:val="21"/>
        </w:rPr>
        <w:t>2.4交付方式：安装调试验收完成。</w:t>
      </w:r>
    </w:p>
    <w:p>
      <w:pPr>
        <w:spacing w:line="360" w:lineRule="auto"/>
        <w:ind w:firstLine="403" w:firstLineChars="192"/>
        <w:rPr>
          <w:rFonts w:ascii="宋体" w:hAnsi="宋体"/>
          <w:szCs w:val="21"/>
        </w:rPr>
      </w:pPr>
      <w:r>
        <w:rPr>
          <w:rFonts w:hint="eastAsia" w:ascii="宋体" w:hAnsi="宋体"/>
          <w:szCs w:val="21"/>
        </w:rPr>
        <w:t>2.5交付地点：用户指定地点。</w:t>
      </w:r>
    </w:p>
    <w:p>
      <w:pPr>
        <w:spacing w:line="360" w:lineRule="auto"/>
        <w:ind w:firstLine="420" w:firstLineChars="200"/>
        <w:rPr>
          <w:rFonts w:ascii="宋体" w:hAnsi="宋体"/>
          <w:szCs w:val="21"/>
        </w:rPr>
      </w:pPr>
      <w:bookmarkStart w:id="4" w:name="_Toc223860498"/>
      <w:r>
        <w:rPr>
          <w:rFonts w:hint="eastAsia" w:ascii="宋体" w:hAnsi="宋体"/>
          <w:szCs w:val="21"/>
        </w:rPr>
        <w:t>2.</w:t>
      </w:r>
      <w:r>
        <w:rPr>
          <w:rFonts w:ascii="宋体" w:hAnsi="宋体"/>
          <w:szCs w:val="21"/>
        </w:rPr>
        <w:t>6</w:t>
      </w:r>
      <w:r>
        <w:rPr>
          <w:rFonts w:hint="eastAsia" w:ascii="宋体" w:hAnsi="宋体"/>
          <w:szCs w:val="21"/>
        </w:rPr>
        <w:t>资金来源：自筹资金。</w:t>
      </w:r>
    </w:p>
    <w:p>
      <w:pPr>
        <w:spacing w:line="360" w:lineRule="auto"/>
        <w:ind w:firstLine="420" w:firstLineChars="200"/>
        <w:rPr>
          <w:rFonts w:ascii="宋体" w:hAnsi="宋体"/>
          <w:szCs w:val="21"/>
        </w:rPr>
      </w:pPr>
      <w:r>
        <w:rPr>
          <w:rFonts w:hint="eastAsia" w:ascii="宋体" w:hAnsi="宋体"/>
          <w:szCs w:val="21"/>
        </w:rPr>
        <w:t>2.</w:t>
      </w:r>
      <w:r>
        <w:rPr>
          <w:rFonts w:ascii="宋体" w:hAnsi="宋体"/>
          <w:szCs w:val="21"/>
        </w:rPr>
        <w:t>7</w:t>
      </w:r>
      <w:r>
        <w:rPr>
          <w:rFonts w:hint="eastAsia" w:ascii="宋体" w:hAnsi="宋体"/>
          <w:szCs w:val="21"/>
        </w:rPr>
        <w:t>质量要求：产品质量要求符合国家及行业标准。</w:t>
      </w:r>
    </w:p>
    <w:p>
      <w:pPr>
        <w:spacing w:line="360" w:lineRule="auto"/>
        <w:ind w:firstLine="420" w:firstLineChars="200"/>
        <w:rPr>
          <w:rFonts w:ascii="宋体" w:hAnsi="宋体"/>
          <w:color w:val="auto"/>
          <w:szCs w:val="21"/>
        </w:rPr>
      </w:pPr>
      <w:r>
        <w:rPr>
          <w:rFonts w:hint="eastAsia" w:ascii="宋体" w:hAnsi="宋体"/>
          <w:color w:val="auto"/>
          <w:szCs w:val="21"/>
        </w:rPr>
        <w:t>2.</w:t>
      </w:r>
      <w:r>
        <w:rPr>
          <w:rFonts w:ascii="宋体" w:hAnsi="宋体"/>
          <w:color w:val="auto"/>
          <w:szCs w:val="21"/>
        </w:rPr>
        <w:t>8</w:t>
      </w:r>
      <w:r>
        <w:rPr>
          <w:rFonts w:hint="eastAsia" w:ascii="宋体" w:hAnsi="宋体"/>
          <w:color w:val="auto"/>
          <w:szCs w:val="21"/>
        </w:rPr>
        <w:t>资格审查方式：资格后审。</w:t>
      </w:r>
    </w:p>
    <w:p>
      <w:pPr>
        <w:spacing w:line="360" w:lineRule="auto"/>
        <w:ind w:firstLine="420" w:firstLineChars="200"/>
        <w:rPr>
          <w:rFonts w:ascii="宋体" w:hAnsi="宋体"/>
          <w:color w:val="auto"/>
          <w:szCs w:val="21"/>
        </w:rPr>
      </w:pPr>
      <w:r>
        <w:rPr>
          <w:rFonts w:hint="eastAsia" w:ascii="宋体" w:hAnsi="宋体"/>
          <w:color w:val="auto"/>
          <w:szCs w:val="21"/>
        </w:rPr>
        <w:t>2.</w:t>
      </w:r>
      <w:r>
        <w:rPr>
          <w:rFonts w:ascii="宋体" w:hAnsi="宋体"/>
          <w:color w:val="auto"/>
          <w:szCs w:val="21"/>
        </w:rPr>
        <w:t>9</w:t>
      </w:r>
      <w:r>
        <w:rPr>
          <w:rFonts w:hint="eastAsia" w:ascii="宋体" w:hAnsi="宋体"/>
          <w:color w:val="auto"/>
          <w:szCs w:val="21"/>
        </w:rPr>
        <w:t>采购预算：人民币</w:t>
      </w:r>
      <w:r>
        <w:rPr>
          <w:rFonts w:hint="eastAsia" w:ascii="宋体" w:hAnsi="宋体"/>
          <w:color w:val="auto"/>
          <w:szCs w:val="21"/>
          <w:lang w:val="en-US" w:eastAsia="zh-CN"/>
        </w:rPr>
        <w:t>1200</w:t>
      </w:r>
      <w:r>
        <w:rPr>
          <w:rFonts w:hint="eastAsia" w:ascii="宋体" w:hAnsi="宋体"/>
          <w:color w:val="auto"/>
          <w:szCs w:val="21"/>
        </w:rPr>
        <w:t>万元。</w:t>
      </w:r>
    </w:p>
    <w:p>
      <w:pPr>
        <w:pStyle w:val="3"/>
        <w:numPr>
          <w:ilvl w:val="1"/>
          <w:numId w:val="0"/>
        </w:numPr>
        <w:tabs>
          <w:tab w:val="left" w:pos="420"/>
          <w:tab w:val="left" w:pos="596"/>
        </w:tabs>
        <w:ind w:left="-2" w:leftChars="-1"/>
        <w:rPr>
          <w:rFonts w:ascii="宋体" w:hAnsi="宋体" w:eastAsia="宋体"/>
          <w:b w:val="0"/>
          <w:kern w:val="2"/>
          <w:sz w:val="21"/>
          <w:szCs w:val="21"/>
        </w:rPr>
      </w:pPr>
      <w:bookmarkStart w:id="5" w:name="_Toc433383707"/>
      <w:bookmarkStart w:id="6" w:name="_Toc3288"/>
      <w:r>
        <w:rPr>
          <w:rFonts w:hint="eastAsia" w:ascii="宋体" w:hAnsi="宋体" w:eastAsia="宋体"/>
          <w:sz w:val="21"/>
          <w:szCs w:val="21"/>
          <w:lang w:val="en-US" w:eastAsia="zh-CN"/>
        </w:rPr>
        <w:t>3</w:t>
      </w:r>
      <w:r>
        <w:rPr>
          <w:rFonts w:ascii="宋体" w:hAnsi="宋体" w:eastAsia="宋体"/>
          <w:sz w:val="21"/>
          <w:szCs w:val="21"/>
        </w:rPr>
        <w:t>、投标人资格要求</w:t>
      </w:r>
      <w:bookmarkEnd w:id="4"/>
      <w:bookmarkEnd w:id="5"/>
      <w:bookmarkEnd w:id="6"/>
    </w:p>
    <w:p>
      <w:pPr>
        <w:spacing w:line="360" w:lineRule="auto"/>
        <w:ind w:firstLine="420" w:firstLineChars="200"/>
        <w:rPr>
          <w:rFonts w:hint="eastAsia" w:ascii="宋体" w:hAnsi="宋体" w:eastAsia="宋体" w:cs="Times New Roman"/>
          <w:szCs w:val="21"/>
        </w:rPr>
      </w:pPr>
      <w:bookmarkStart w:id="7" w:name="_Toc223860499"/>
      <w:r>
        <w:rPr>
          <w:rFonts w:hint="eastAsia" w:ascii="宋体" w:hAnsi="宋体" w:eastAsia="宋体" w:cs="Times New Roman"/>
          <w:szCs w:val="21"/>
          <w:lang w:val="en-US" w:eastAsia="zh-CN"/>
        </w:rPr>
        <w:t>3.1</w:t>
      </w:r>
      <w:r>
        <w:rPr>
          <w:rFonts w:hint="eastAsia" w:ascii="宋体" w:hAnsi="宋体" w:eastAsia="宋体" w:cs="Times New Roman"/>
          <w:szCs w:val="21"/>
        </w:rPr>
        <w:t>供应商符合《中华人民共和国政府采购法》第二十二条及《中华人民共和国政府采购法实施条例》第十七条的规定；</w:t>
      </w:r>
    </w:p>
    <w:p>
      <w:pPr>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（1）投标人须为在中华人民共和国境内依法注册并通过年检合格的企业法人单位，具有独立法人资格，能在国内合法提供采购内容及其相应的服务。</w:t>
      </w:r>
    </w:p>
    <w:p>
      <w:pPr>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（2）供应商具有履行合同所必需的设备和专业技术能力，提供承诺函或者相关证明材料；</w:t>
      </w:r>
    </w:p>
    <w:p>
      <w:pPr>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 xml:space="preserve">（3）供应商应具有健全的财务会计制度，并提供近三年，2016年至2018年度经第三方专业审计机构认定的审计报告及财务报表（新成立的公司提供自成立来的财务报表）； </w:t>
      </w:r>
    </w:p>
    <w:p>
      <w:pPr>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4）有依法缴纳税收和社会保障资金的良好记录，并提供2018年6月至今任意连续3个月依法缴纳税收和缴纳社会保障资金的证明（成立未满3个月的提供成立以来的税收和社保资金缴纳凭证或相关情况说明；依法免税或不需要缴纳社会保障资金的投标人，应提供相应文件证明其依法免税或不需要缴纳社会保障资金）；</w:t>
      </w:r>
    </w:p>
    <w:p>
      <w:pPr>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（5）参加本次招标投标活动前3年内在经营活动中没有重大违法记录的书面声明；</w:t>
      </w:r>
    </w:p>
    <w:p>
      <w:pPr>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lang w:val="en-US" w:eastAsia="zh-CN"/>
        </w:rPr>
        <w:t>3.2</w:t>
      </w:r>
      <w:r>
        <w:rPr>
          <w:rFonts w:hint="eastAsia" w:ascii="宋体" w:hAnsi="宋体" w:eastAsia="宋体" w:cs="Times New Roman"/>
          <w:szCs w:val="21"/>
        </w:rPr>
        <w:t>法律法规规定的其他要求：</w:t>
      </w:r>
    </w:p>
    <w:p>
      <w:pPr>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（1）单位负责人为同一人或者存在直接控股、管理关系的不同供应商，不得参加同一合同项下的政府采购活动。</w:t>
      </w:r>
    </w:p>
    <w:p>
      <w:pPr>
        <w:spacing w:line="360" w:lineRule="auto"/>
        <w:ind w:firstLine="420" w:firstLineChars="200"/>
        <w:rPr>
          <w:rFonts w:hint="eastAsia" w:ascii="宋体" w:hAnsi="宋体" w:eastAsia="宋体" w:cs="Times New Roman"/>
          <w:szCs w:val="21"/>
          <w:lang w:val="en-US" w:eastAsia="zh-CN"/>
        </w:rPr>
      </w:pPr>
      <w:r>
        <w:rPr>
          <w:rFonts w:hint="eastAsia" w:ascii="宋体" w:hAnsi="宋体" w:eastAsia="宋体" w:cs="Times New Roman"/>
          <w:szCs w:val="21"/>
        </w:rPr>
        <w:t>（2）为采购项目提供整体设计、规范编制或者项目管理、监理、检测等服务的供应商，不得再参加该采购项目的其他采购活动</w:t>
      </w:r>
      <w:r>
        <w:rPr>
          <w:rFonts w:hint="eastAsia" w:ascii="宋体" w:hAnsi="宋体" w:eastAsia="宋体" w:cs="Times New Roman"/>
          <w:szCs w:val="21"/>
          <w:lang w:eastAsia="zh-CN"/>
        </w:rPr>
        <w:t>。</w:t>
      </w:r>
    </w:p>
    <w:p>
      <w:pPr>
        <w:spacing w:line="360" w:lineRule="auto"/>
        <w:ind w:firstLine="420" w:firstLineChars="200"/>
        <w:rPr>
          <w:rFonts w:hint="eastAsia" w:ascii="宋体" w:hAnsi="宋体" w:eastAsia="宋体" w:cs="Times New Roman"/>
          <w:szCs w:val="21"/>
          <w:lang w:eastAsia="zh-CN"/>
        </w:rPr>
      </w:pPr>
      <w:r>
        <w:rPr>
          <w:rFonts w:hint="eastAsia" w:ascii="宋体" w:hAnsi="宋体" w:eastAsia="宋体" w:cs="Times New Roman"/>
          <w:szCs w:val="21"/>
        </w:rPr>
        <w:t>（3）信誉要求：按照《政府采购货物和服务招标投标管理办法》（政部令第87号）、《财政部关于在政府采购活动中查询及使用信用记录有关问题的通知》（财库[2016]125号）相关要求，投标人应在“信用中国”网站（www.creditchina.gov.cn）未被列入失信被执行人记录、重大税收违法案件当事人名单且在中国政府采购网（www.ccgp.gov.cn）没有政府采购严重违法失信行为记录（被禁止在一定期限内参加政府采购活动但期限届满的除外），投标人自行在中国裁判文书网查询企业、企业法定代表人无行贿犯罪记录</w:t>
      </w:r>
      <w:r>
        <w:rPr>
          <w:rFonts w:hint="eastAsia" w:ascii="宋体" w:hAnsi="宋体" w:eastAsia="宋体" w:cs="Times New Roman"/>
          <w:szCs w:val="21"/>
          <w:lang w:eastAsia="zh-CN"/>
        </w:rPr>
        <w:t>；</w:t>
      </w:r>
    </w:p>
    <w:p>
      <w:pPr>
        <w:spacing w:line="360" w:lineRule="auto"/>
        <w:ind w:firstLine="420" w:firstLineChars="200"/>
        <w:rPr>
          <w:rFonts w:ascii="宋体" w:hAnsi="宋体"/>
          <w:color w:val="auto"/>
          <w:szCs w:val="21"/>
        </w:rPr>
      </w:pPr>
      <w:r>
        <w:rPr>
          <w:rFonts w:hint="eastAsia" w:ascii="宋体" w:hAnsi="宋体" w:eastAsia="宋体" w:cs="Times New Roman"/>
          <w:szCs w:val="21"/>
        </w:rPr>
        <w:t>参与本项目的投标人信用查询截止时点：本项目招标公告发布之日起至投标截止时间，提供查询结果网页截图并加盖公章。</w:t>
      </w:r>
    </w:p>
    <w:p>
      <w:pPr>
        <w:widowControl/>
        <w:spacing w:line="480" w:lineRule="exact"/>
        <w:ind w:firstLine="420" w:firstLineChars="200"/>
        <w:jc w:val="left"/>
        <w:rPr>
          <w:rFonts w:hint="eastAsia" w:ascii="宋体" w:hAnsi="宋体" w:eastAsia="宋体" w:cs="宋体"/>
          <w:b/>
          <w:color w:val="0070C0"/>
          <w:sz w:val="21"/>
          <w:szCs w:val="21"/>
          <w:lang w:eastAsia="zh-CN"/>
        </w:rPr>
      </w:pPr>
      <w:r>
        <w:rPr>
          <w:rFonts w:hint="eastAsia" w:ascii="宋体" w:hAnsi="宋体"/>
          <w:bCs/>
          <w:sz w:val="21"/>
          <w:szCs w:val="21"/>
        </w:rPr>
        <w:t>3.</w:t>
      </w:r>
      <w:bookmarkEnd w:id="7"/>
      <w:r>
        <w:rPr>
          <w:rFonts w:hint="eastAsia" w:ascii="宋体" w:hAnsi="宋体"/>
          <w:bCs/>
          <w:sz w:val="21"/>
          <w:szCs w:val="21"/>
          <w:lang w:val="en-US" w:eastAsia="zh-CN"/>
        </w:rPr>
        <w:t>3</w:t>
      </w:r>
      <w:r>
        <w:rPr>
          <w:rFonts w:hint="eastAsia" w:ascii="宋体" w:hAnsi="宋体"/>
          <w:bCs/>
          <w:sz w:val="21"/>
          <w:szCs w:val="21"/>
        </w:rPr>
        <w:t>不</w:t>
      </w:r>
      <w:r>
        <w:rPr>
          <w:rFonts w:hint="eastAsia" w:ascii="宋体" w:hAnsi="宋体"/>
          <w:bCs/>
          <w:sz w:val="21"/>
          <w:szCs w:val="21"/>
          <w:lang w:eastAsia="zh-CN"/>
        </w:rPr>
        <w:t>接受</w:t>
      </w:r>
      <w:r>
        <w:rPr>
          <w:rFonts w:hint="eastAsia" w:ascii="宋体" w:hAnsi="宋体"/>
          <w:bCs/>
          <w:sz w:val="21"/>
          <w:szCs w:val="21"/>
        </w:rPr>
        <w:t>联合体投标，不允许转包。</w:t>
      </w:r>
    </w:p>
    <w:p>
      <w:pPr>
        <w:pStyle w:val="3"/>
        <w:numPr>
          <w:ilvl w:val="0"/>
          <w:numId w:val="0"/>
        </w:numPr>
        <w:tabs>
          <w:tab w:val="left" w:pos="420"/>
        </w:tabs>
        <w:rPr>
          <w:rFonts w:ascii="宋体" w:hAnsi="宋体" w:eastAsia="宋体"/>
          <w:sz w:val="21"/>
          <w:szCs w:val="21"/>
        </w:rPr>
      </w:pPr>
      <w:bookmarkStart w:id="8" w:name="_Toc433383708"/>
      <w:bookmarkStart w:id="9" w:name="_Toc11495"/>
      <w:r>
        <w:rPr>
          <w:rFonts w:hint="eastAsia" w:ascii="宋体" w:hAnsi="宋体" w:eastAsia="宋体"/>
          <w:sz w:val="21"/>
          <w:szCs w:val="21"/>
          <w:lang w:val="en-US" w:eastAsia="zh-CN"/>
        </w:rPr>
        <w:t>4</w:t>
      </w:r>
      <w:r>
        <w:rPr>
          <w:rFonts w:ascii="宋体" w:hAnsi="宋体" w:eastAsia="宋体"/>
          <w:sz w:val="21"/>
          <w:szCs w:val="21"/>
        </w:rPr>
        <w:t>、招标文件</w:t>
      </w:r>
      <w:r>
        <w:rPr>
          <w:rFonts w:hint="eastAsia" w:ascii="宋体" w:hAnsi="宋体" w:eastAsia="宋体"/>
          <w:sz w:val="21"/>
          <w:szCs w:val="21"/>
        </w:rPr>
        <w:t>的获取</w:t>
      </w:r>
      <w:bookmarkEnd w:id="8"/>
      <w:bookmarkEnd w:id="9"/>
    </w:p>
    <w:p>
      <w:pPr>
        <w:spacing w:line="360" w:lineRule="auto"/>
        <w:ind w:firstLine="420" w:firstLineChars="200"/>
        <w:rPr>
          <w:rFonts w:hint="eastAsia" w:ascii="宋体" w:hAnsi="宋体" w:eastAsia="宋体" w:cs="Times New Roman"/>
          <w:szCs w:val="21"/>
        </w:rPr>
      </w:pPr>
      <w:bookmarkStart w:id="10" w:name="_Toc433383709"/>
      <w:r>
        <w:rPr>
          <w:rFonts w:hint="eastAsia" w:ascii="宋体" w:hAnsi="宋体" w:eastAsia="宋体" w:cs="Times New Roman"/>
          <w:szCs w:val="21"/>
        </w:rPr>
        <w:t>4.1凡有意参加投标者，请于2019年</w:t>
      </w:r>
      <w:r>
        <w:rPr>
          <w:rFonts w:hint="eastAsia" w:ascii="宋体" w:hAnsi="宋体" w:cs="Times New Roman"/>
          <w:szCs w:val="21"/>
          <w:lang w:val="en-US" w:eastAsia="zh-CN"/>
        </w:rPr>
        <w:t>12</w:t>
      </w:r>
      <w:r>
        <w:rPr>
          <w:rFonts w:hint="eastAsia" w:ascii="宋体" w:hAnsi="宋体" w:eastAsia="宋体" w:cs="Times New Roman"/>
          <w:szCs w:val="21"/>
        </w:rPr>
        <w:t>月</w:t>
      </w:r>
      <w:r>
        <w:rPr>
          <w:rFonts w:hint="eastAsia" w:ascii="宋体" w:hAnsi="宋体" w:cs="Times New Roman"/>
          <w:szCs w:val="21"/>
          <w:lang w:val="en-US" w:eastAsia="zh-CN"/>
        </w:rPr>
        <w:t>30</w:t>
      </w:r>
      <w:r>
        <w:rPr>
          <w:rFonts w:hint="eastAsia" w:ascii="宋体" w:hAnsi="宋体" w:eastAsia="宋体" w:cs="Times New Roman"/>
          <w:szCs w:val="21"/>
        </w:rPr>
        <w:t>日至2</w:t>
      </w:r>
      <w:r>
        <w:rPr>
          <w:rFonts w:hint="eastAsia" w:ascii="宋体" w:hAnsi="宋体" w:cs="Times New Roman"/>
          <w:szCs w:val="21"/>
          <w:lang w:val="en-US" w:eastAsia="zh-CN"/>
        </w:rPr>
        <w:t>020</w:t>
      </w:r>
      <w:r>
        <w:rPr>
          <w:rFonts w:hint="eastAsia" w:ascii="宋体" w:hAnsi="宋体" w:eastAsia="宋体" w:cs="Times New Roman"/>
          <w:szCs w:val="21"/>
        </w:rPr>
        <w:t>年</w:t>
      </w:r>
      <w:r>
        <w:rPr>
          <w:rFonts w:hint="eastAsia" w:ascii="宋体" w:hAnsi="宋体" w:cs="Times New Roman"/>
          <w:szCs w:val="21"/>
          <w:lang w:val="en-US" w:eastAsia="zh-CN"/>
        </w:rPr>
        <w:t>01</w:t>
      </w:r>
      <w:r>
        <w:rPr>
          <w:rFonts w:hint="eastAsia" w:ascii="宋体" w:hAnsi="宋体" w:eastAsia="宋体" w:cs="Times New Roman"/>
          <w:szCs w:val="21"/>
        </w:rPr>
        <w:t>月</w:t>
      </w:r>
      <w:r>
        <w:rPr>
          <w:rFonts w:hint="eastAsia" w:ascii="宋体" w:hAnsi="宋体" w:cs="Times New Roman"/>
          <w:szCs w:val="21"/>
          <w:lang w:val="en-US" w:eastAsia="zh-CN"/>
        </w:rPr>
        <w:t>03</w:t>
      </w:r>
      <w:r>
        <w:rPr>
          <w:rFonts w:hint="eastAsia" w:ascii="宋体" w:hAnsi="宋体" w:eastAsia="宋体" w:cs="Times New Roman"/>
          <w:szCs w:val="21"/>
        </w:rPr>
        <w:t>日，登录楚雄州公共资源交易电子服务系统（网址：</w:t>
      </w:r>
      <w:r>
        <w:rPr>
          <w:rFonts w:hint="eastAsia" w:ascii="宋体" w:hAnsi="宋体" w:eastAsia="宋体" w:cs="Times New Roman"/>
          <w:szCs w:val="21"/>
        </w:rPr>
        <w:fldChar w:fldCharType="begin"/>
      </w:r>
      <w:r>
        <w:rPr>
          <w:rFonts w:hint="eastAsia" w:ascii="宋体" w:hAnsi="宋体" w:eastAsia="宋体" w:cs="Times New Roman"/>
          <w:szCs w:val="21"/>
        </w:rPr>
        <w:instrText xml:space="preserve"> HYPERLINK "http://www.cxggzy.gov.cn/）,凭企业数字证书（CA）在网上获取电子采购文件及其他招标资料。未办理企业数字证书（CA）的企业需要按照楚雄州公共资源交易电子认证的要求，在楚雄州公共资源交易网完成注册通过后，办理企业数字证书（CA)，报名即可获取采购文件及其它招标资料，此为获取采购文件的唯一途径。" </w:instrText>
      </w:r>
      <w:r>
        <w:rPr>
          <w:rFonts w:hint="eastAsia" w:ascii="宋体" w:hAnsi="宋体" w:eastAsia="宋体" w:cs="Times New Roman"/>
          <w:szCs w:val="21"/>
        </w:rPr>
        <w:fldChar w:fldCharType="separate"/>
      </w:r>
      <w:r>
        <w:rPr>
          <w:rFonts w:hint="eastAsia" w:ascii="宋体" w:hAnsi="宋体" w:eastAsia="宋体" w:cs="Times New Roman"/>
          <w:szCs w:val="21"/>
        </w:rPr>
        <w:t>http://www.cxggzy.gov.cn/）,凭企业数字证书（CA）在网上获取电子采购文件及其他招标资料。未办理企业数字证书（CA）的企业需要按照楚雄州公共资源交易电子认证的要求，在楚雄州公共资源交易网完成注册通过后，办理企业数字证书（CA)，报名即可获取采购文件及其它招标资料，此为获取采购文件的唯一途径。</w:t>
      </w:r>
      <w:r>
        <w:rPr>
          <w:rFonts w:hint="eastAsia" w:ascii="宋体" w:hAnsi="宋体" w:eastAsia="宋体" w:cs="Times New Roman"/>
          <w:szCs w:val="21"/>
        </w:rPr>
        <w:fldChar w:fldCharType="end"/>
      </w:r>
    </w:p>
    <w:p>
      <w:pPr>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4.</w:t>
      </w:r>
      <w:r>
        <w:rPr>
          <w:rFonts w:hint="eastAsia" w:ascii="宋体" w:hAnsi="宋体" w:cs="Times New Roman"/>
          <w:szCs w:val="21"/>
          <w:lang w:val="en-US" w:eastAsia="zh-CN"/>
        </w:rPr>
        <w:t>2</w:t>
      </w:r>
      <w:r>
        <w:rPr>
          <w:rFonts w:hint="eastAsia" w:ascii="宋体" w:hAnsi="宋体" w:eastAsia="宋体" w:cs="Times New Roman"/>
          <w:szCs w:val="21"/>
        </w:rPr>
        <w:t>本项目需网上报名成功才能参与投标。</w:t>
      </w:r>
    </w:p>
    <w:p>
      <w:pPr>
        <w:pStyle w:val="3"/>
        <w:numPr>
          <w:ilvl w:val="1"/>
          <w:numId w:val="0"/>
        </w:numPr>
        <w:tabs>
          <w:tab w:val="left" w:pos="420"/>
          <w:tab w:val="left" w:pos="596"/>
        </w:tabs>
        <w:ind w:left="-2" w:leftChars="-1"/>
        <w:rPr>
          <w:rFonts w:ascii="宋体" w:hAnsi="宋体" w:eastAsia="宋体"/>
          <w:sz w:val="21"/>
          <w:szCs w:val="21"/>
        </w:rPr>
      </w:pPr>
      <w:bookmarkStart w:id="11" w:name="_Toc25971"/>
      <w:r>
        <w:rPr>
          <w:rFonts w:hint="eastAsia" w:ascii="宋体" w:hAnsi="宋体" w:eastAsia="宋体"/>
          <w:sz w:val="21"/>
          <w:szCs w:val="21"/>
          <w:lang w:val="en-US" w:eastAsia="zh-CN"/>
        </w:rPr>
        <w:t>5</w:t>
      </w:r>
      <w:r>
        <w:rPr>
          <w:rFonts w:ascii="宋体" w:hAnsi="宋体" w:eastAsia="宋体"/>
          <w:sz w:val="21"/>
          <w:szCs w:val="21"/>
        </w:rPr>
        <w:t>、</w:t>
      </w:r>
      <w:r>
        <w:rPr>
          <w:rFonts w:hint="eastAsia" w:ascii="宋体" w:hAnsi="宋体" w:eastAsia="宋体"/>
          <w:sz w:val="21"/>
          <w:szCs w:val="21"/>
        </w:rPr>
        <w:t>投标文件的递交</w:t>
      </w:r>
      <w:bookmarkEnd w:id="10"/>
      <w:bookmarkEnd w:id="11"/>
    </w:p>
    <w:p>
      <w:pPr>
        <w:spacing w:line="360" w:lineRule="auto"/>
        <w:ind w:firstLine="420" w:firstLineChars="200"/>
        <w:rPr>
          <w:rFonts w:hint="eastAsia" w:ascii="宋体" w:hAnsi="宋体"/>
          <w:szCs w:val="21"/>
          <w:lang w:eastAsia="zh-CN"/>
        </w:rPr>
      </w:pPr>
      <w:r>
        <w:rPr>
          <w:rFonts w:hint="eastAsia" w:ascii="宋体" w:hAnsi="宋体"/>
          <w:szCs w:val="21"/>
          <w:lang w:val="en-US" w:eastAsia="zh-CN"/>
        </w:rPr>
        <w:t>5</w:t>
      </w:r>
      <w:r>
        <w:rPr>
          <w:rFonts w:hint="eastAsia" w:ascii="宋体" w:hAnsi="宋体"/>
          <w:szCs w:val="21"/>
        </w:rPr>
        <w:t>.1电子投标文件递交的截止时间（投标截止时间）2</w:t>
      </w:r>
      <w:r>
        <w:rPr>
          <w:rFonts w:hint="eastAsia" w:ascii="宋体" w:hAnsi="宋体"/>
          <w:szCs w:val="21"/>
          <w:lang w:val="en-US" w:eastAsia="zh-CN"/>
        </w:rPr>
        <w:t>020</w:t>
      </w:r>
      <w:r>
        <w:rPr>
          <w:rFonts w:hint="eastAsia" w:ascii="宋体" w:hAnsi="宋体"/>
          <w:szCs w:val="21"/>
        </w:rPr>
        <w:t>年</w:t>
      </w:r>
      <w:r>
        <w:rPr>
          <w:rFonts w:hint="eastAsia" w:ascii="宋体" w:hAnsi="宋体"/>
          <w:szCs w:val="21"/>
          <w:lang w:val="en-US" w:eastAsia="zh-CN"/>
        </w:rPr>
        <w:t>01</w:t>
      </w:r>
      <w:r>
        <w:rPr>
          <w:rFonts w:hint="eastAsia" w:ascii="宋体" w:hAnsi="宋体"/>
          <w:szCs w:val="21"/>
        </w:rPr>
        <w:t>月</w:t>
      </w:r>
      <w:r>
        <w:rPr>
          <w:rFonts w:hint="eastAsia" w:ascii="宋体" w:hAnsi="宋体"/>
          <w:szCs w:val="21"/>
          <w:lang w:val="en-US" w:eastAsia="zh-CN"/>
        </w:rPr>
        <w:t>20</w:t>
      </w:r>
      <w:r>
        <w:rPr>
          <w:rFonts w:hint="eastAsia" w:ascii="宋体" w:hAnsi="宋体"/>
          <w:szCs w:val="21"/>
        </w:rPr>
        <w:t>日</w:t>
      </w:r>
      <w:r>
        <w:rPr>
          <w:rFonts w:hint="eastAsia" w:ascii="宋体" w:hAnsi="宋体"/>
          <w:szCs w:val="21"/>
          <w:lang w:val="en-US" w:eastAsia="zh-CN"/>
        </w:rPr>
        <w:t>09</w:t>
      </w:r>
      <w:r>
        <w:rPr>
          <w:rFonts w:hint="eastAsia" w:ascii="宋体" w:hAnsi="宋体"/>
          <w:szCs w:val="21"/>
        </w:rPr>
        <w:t>时</w:t>
      </w:r>
      <w:r>
        <w:rPr>
          <w:rFonts w:hint="eastAsia" w:ascii="宋体" w:hAnsi="宋体"/>
          <w:szCs w:val="21"/>
          <w:lang w:val="en-US" w:eastAsia="zh-CN"/>
        </w:rPr>
        <w:t>30</w:t>
      </w:r>
      <w:r>
        <w:rPr>
          <w:rFonts w:hint="eastAsia" w:ascii="宋体" w:hAnsi="宋体"/>
          <w:szCs w:val="21"/>
        </w:rPr>
        <w:t>分前</w:t>
      </w:r>
      <w:r>
        <w:rPr>
          <w:rFonts w:hint="eastAsia" w:ascii="宋体" w:hAnsi="宋体"/>
          <w:szCs w:val="21"/>
          <w:lang w:eastAsia="zh-CN"/>
        </w:rPr>
        <w:t>，</w:t>
      </w:r>
      <w:r>
        <w:rPr>
          <w:rFonts w:hint="eastAsia" w:ascii="宋体" w:hAnsi="宋体"/>
          <w:szCs w:val="21"/>
        </w:rPr>
        <w:t>网上递交：网上递交网址登</w:t>
      </w:r>
      <w:bookmarkStart w:id="14" w:name="_GoBack"/>
      <w:bookmarkEnd w:id="14"/>
      <w:r>
        <w:rPr>
          <w:rFonts w:hint="eastAsia" w:ascii="宋体" w:hAnsi="宋体"/>
          <w:szCs w:val="21"/>
        </w:rPr>
        <w:t>录楚雄州公共资源交易电子服务系统，凭企业数字证书（CA），供应商须在投标截止时间前完成所有电子投标文件的上传，网上确认电子签名，并打印“上传投标文件回执”，投标截止时间前未完成投标文件传输的，视为撤回投标文件</w:t>
      </w:r>
      <w:r>
        <w:rPr>
          <w:rFonts w:hint="eastAsia" w:ascii="宋体" w:hAnsi="宋体"/>
          <w:szCs w:val="21"/>
          <w:lang w:eastAsia="zh-CN"/>
        </w:rPr>
        <w:t>；</w:t>
      </w:r>
    </w:p>
    <w:p>
      <w:pPr>
        <w:spacing w:line="360" w:lineRule="auto"/>
        <w:ind w:firstLine="420" w:firstLineChars="200"/>
        <w:rPr>
          <w:rFonts w:hint="eastAsia" w:ascii="宋体" w:hAnsi="宋体"/>
          <w:szCs w:val="21"/>
          <w:lang w:eastAsia="zh-CN"/>
        </w:rPr>
      </w:pPr>
      <w:r>
        <w:rPr>
          <w:rFonts w:hint="eastAsia" w:ascii="宋体" w:hAnsi="宋体"/>
          <w:szCs w:val="21"/>
          <w:lang w:val="en-US" w:eastAsia="zh-CN"/>
        </w:rPr>
        <w:t>5</w:t>
      </w:r>
      <w:r>
        <w:rPr>
          <w:rFonts w:hint="eastAsia" w:ascii="宋体" w:hAnsi="宋体"/>
          <w:szCs w:val="21"/>
        </w:rPr>
        <w:t>.2 电子投标文件（光盘）递交时间：20</w:t>
      </w:r>
      <w:r>
        <w:rPr>
          <w:rFonts w:hint="eastAsia" w:ascii="宋体" w:hAnsi="宋体"/>
          <w:szCs w:val="21"/>
          <w:lang w:val="en-US" w:eastAsia="zh-CN"/>
        </w:rPr>
        <w:t>20</w:t>
      </w:r>
      <w:r>
        <w:rPr>
          <w:rFonts w:hint="eastAsia" w:ascii="宋体" w:hAnsi="宋体"/>
          <w:szCs w:val="21"/>
        </w:rPr>
        <w:t>年</w:t>
      </w:r>
      <w:r>
        <w:rPr>
          <w:rFonts w:hint="eastAsia" w:ascii="宋体" w:hAnsi="宋体"/>
          <w:szCs w:val="21"/>
          <w:lang w:val="en-US" w:eastAsia="zh-CN"/>
        </w:rPr>
        <w:t>01</w:t>
      </w:r>
      <w:r>
        <w:rPr>
          <w:rFonts w:hint="eastAsia" w:ascii="宋体" w:hAnsi="宋体"/>
          <w:szCs w:val="21"/>
        </w:rPr>
        <w:t>月</w:t>
      </w:r>
      <w:r>
        <w:rPr>
          <w:rFonts w:hint="eastAsia" w:ascii="宋体" w:hAnsi="宋体"/>
          <w:szCs w:val="21"/>
          <w:lang w:val="en-US" w:eastAsia="zh-CN"/>
        </w:rPr>
        <w:t>20</w:t>
      </w:r>
      <w:r>
        <w:rPr>
          <w:rFonts w:hint="eastAsia" w:ascii="宋体" w:hAnsi="宋体"/>
          <w:szCs w:val="21"/>
        </w:rPr>
        <w:t>日</w:t>
      </w:r>
      <w:r>
        <w:rPr>
          <w:rFonts w:hint="eastAsia" w:ascii="宋体" w:hAnsi="宋体"/>
          <w:szCs w:val="21"/>
          <w:lang w:val="en-US" w:eastAsia="zh-CN"/>
        </w:rPr>
        <w:t>09</w:t>
      </w:r>
      <w:r>
        <w:rPr>
          <w:rFonts w:hint="eastAsia" w:ascii="宋体" w:hAnsi="宋体"/>
          <w:szCs w:val="21"/>
        </w:rPr>
        <w:t>时</w:t>
      </w:r>
      <w:r>
        <w:rPr>
          <w:rFonts w:hint="eastAsia" w:ascii="宋体" w:hAnsi="宋体"/>
          <w:szCs w:val="21"/>
          <w:lang w:val="en-US" w:eastAsia="zh-CN"/>
        </w:rPr>
        <w:t>00</w:t>
      </w:r>
      <w:r>
        <w:rPr>
          <w:rFonts w:hint="eastAsia" w:ascii="宋体" w:hAnsi="宋体"/>
          <w:szCs w:val="21"/>
        </w:rPr>
        <w:t>分 至</w:t>
      </w:r>
      <w:r>
        <w:rPr>
          <w:rFonts w:hint="eastAsia" w:ascii="宋体" w:hAnsi="宋体"/>
          <w:szCs w:val="21"/>
          <w:lang w:val="en-US" w:eastAsia="zh-CN"/>
        </w:rPr>
        <w:t>09</w:t>
      </w:r>
      <w:r>
        <w:rPr>
          <w:rFonts w:hint="eastAsia" w:ascii="宋体" w:hAnsi="宋体"/>
          <w:szCs w:val="21"/>
        </w:rPr>
        <w:t>时</w:t>
      </w:r>
      <w:r>
        <w:rPr>
          <w:rFonts w:hint="eastAsia" w:ascii="宋体" w:hAnsi="宋体"/>
          <w:szCs w:val="21"/>
          <w:lang w:val="en-US" w:eastAsia="zh-CN"/>
        </w:rPr>
        <w:t>30</w:t>
      </w:r>
      <w:r>
        <w:rPr>
          <w:rFonts w:hint="eastAsia" w:ascii="宋体" w:hAnsi="宋体"/>
          <w:szCs w:val="21"/>
        </w:rPr>
        <w:t>分（北京时间）</w:t>
      </w:r>
      <w:r>
        <w:rPr>
          <w:rFonts w:hint="eastAsia" w:ascii="宋体" w:hAnsi="宋体"/>
          <w:szCs w:val="21"/>
          <w:lang w:eastAsia="zh-CN"/>
        </w:rPr>
        <w:t>；</w:t>
      </w:r>
    </w:p>
    <w:p>
      <w:pPr>
        <w:spacing w:line="360" w:lineRule="auto"/>
        <w:ind w:firstLine="420" w:firstLineChars="200"/>
        <w:rPr>
          <w:rFonts w:hint="eastAsia" w:ascii="宋体" w:hAnsi="宋体"/>
          <w:szCs w:val="21"/>
          <w:lang w:eastAsia="zh-CN"/>
        </w:rPr>
      </w:pPr>
      <w:r>
        <w:rPr>
          <w:rFonts w:hint="eastAsia" w:ascii="宋体" w:hAnsi="宋体"/>
          <w:szCs w:val="21"/>
          <w:lang w:val="en-US" w:eastAsia="zh-CN"/>
        </w:rPr>
        <w:t>5</w:t>
      </w:r>
      <w:r>
        <w:rPr>
          <w:rFonts w:hint="eastAsia" w:ascii="宋体" w:hAnsi="宋体"/>
          <w:szCs w:val="21"/>
        </w:rPr>
        <w:t>.3电子投标文件（光盘）递交地点：楚雄市公共资源交易中心二号开标厅（详细地址：楚雄市鹿城东路延长线与东南片区26号交叉口东北侧楚雄市档案馆旁边）</w:t>
      </w:r>
      <w:r>
        <w:rPr>
          <w:rFonts w:hint="eastAsia" w:ascii="宋体" w:hAnsi="宋体"/>
          <w:szCs w:val="21"/>
          <w:lang w:eastAsia="zh-CN"/>
        </w:rPr>
        <w:t>；</w:t>
      </w:r>
    </w:p>
    <w:p>
      <w:pPr>
        <w:spacing w:line="360" w:lineRule="auto"/>
        <w:ind w:firstLine="420" w:firstLineChars="200"/>
        <w:rPr>
          <w:rFonts w:hint="eastAsia" w:ascii="宋体" w:hAnsi="宋体"/>
          <w:szCs w:val="21"/>
          <w:lang w:eastAsia="zh-CN"/>
        </w:rPr>
      </w:pPr>
      <w:r>
        <w:rPr>
          <w:rFonts w:hint="eastAsia" w:ascii="宋体" w:hAnsi="宋体"/>
          <w:szCs w:val="21"/>
          <w:lang w:val="en-US" w:eastAsia="zh-CN"/>
        </w:rPr>
        <w:t>5</w:t>
      </w:r>
      <w:r>
        <w:rPr>
          <w:rFonts w:hint="eastAsia" w:ascii="宋体" w:hAnsi="宋体"/>
          <w:szCs w:val="21"/>
        </w:rPr>
        <w:t>.4开标时间同投标截止时间：开标地点同电子投标文件（光盘）递交地点</w:t>
      </w:r>
      <w:r>
        <w:rPr>
          <w:rFonts w:hint="eastAsia" w:ascii="宋体" w:hAnsi="宋体"/>
          <w:szCs w:val="21"/>
          <w:lang w:eastAsia="zh-CN"/>
        </w:rPr>
        <w:t>；</w:t>
      </w:r>
    </w:p>
    <w:p>
      <w:pPr>
        <w:spacing w:line="360" w:lineRule="auto"/>
        <w:ind w:firstLine="420" w:firstLineChars="200"/>
        <w:rPr>
          <w:rFonts w:hint="eastAsia" w:ascii="宋体" w:hAnsi="宋体"/>
          <w:szCs w:val="21"/>
        </w:rPr>
      </w:pPr>
      <w:r>
        <w:rPr>
          <w:rFonts w:hint="eastAsia" w:ascii="宋体" w:hAnsi="宋体"/>
          <w:szCs w:val="21"/>
          <w:lang w:val="en-US" w:eastAsia="zh-CN"/>
        </w:rPr>
        <w:t>5</w:t>
      </w:r>
      <w:r>
        <w:rPr>
          <w:rFonts w:hint="eastAsia" w:ascii="宋体" w:hAnsi="宋体"/>
          <w:szCs w:val="21"/>
        </w:rPr>
        <w:t>.5逾期送达的或者未送达指定地点的投标文件，将被拒收。</w:t>
      </w:r>
    </w:p>
    <w:p>
      <w:pPr>
        <w:pStyle w:val="3"/>
        <w:numPr>
          <w:ilvl w:val="1"/>
          <w:numId w:val="0"/>
        </w:numPr>
        <w:tabs>
          <w:tab w:val="left" w:pos="420"/>
          <w:tab w:val="left" w:pos="596"/>
        </w:tabs>
        <w:ind w:left="-2" w:leftChars="-1"/>
        <w:rPr>
          <w:rFonts w:ascii="宋体" w:hAnsi="宋体" w:eastAsia="宋体"/>
          <w:sz w:val="21"/>
          <w:szCs w:val="21"/>
        </w:rPr>
      </w:pPr>
      <w:bookmarkStart w:id="12" w:name="_Toc32278"/>
      <w:r>
        <w:rPr>
          <w:rFonts w:hint="eastAsia" w:ascii="宋体" w:hAnsi="宋体" w:eastAsia="宋体"/>
          <w:sz w:val="21"/>
          <w:szCs w:val="21"/>
          <w:lang w:val="en-US" w:eastAsia="zh-CN"/>
        </w:rPr>
        <w:t>6</w:t>
      </w:r>
      <w:r>
        <w:rPr>
          <w:rFonts w:hint="eastAsia" w:ascii="宋体" w:hAnsi="宋体" w:eastAsia="宋体"/>
          <w:sz w:val="21"/>
          <w:szCs w:val="21"/>
        </w:rPr>
        <w:t>、发布公告的媒介</w:t>
      </w:r>
      <w:bookmarkEnd w:id="12"/>
    </w:p>
    <w:p>
      <w:pPr>
        <w:spacing w:line="360" w:lineRule="auto"/>
        <w:ind w:firstLine="472" w:firstLineChars="225"/>
        <w:jc w:val="left"/>
        <w:rPr>
          <w:rFonts w:ascii="宋体" w:hAnsi="宋体"/>
          <w:szCs w:val="21"/>
        </w:rPr>
      </w:pPr>
      <w:r>
        <w:rPr>
          <w:rFonts w:hint="eastAsia" w:ascii="宋体" w:hAnsi="宋体"/>
          <w:szCs w:val="21"/>
        </w:rPr>
        <w:t>本次招标公告在《</w:t>
      </w:r>
      <w:r>
        <w:rPr>
          <w:rFonts w:hint="eastAsia" w:ascii="宋体" w:hAnsi="宋体"/>
          <w:b/>
          <w:szCs w:val="21"/>
          <w:u w:val="single"/>
        </w:rPr>
        <w:t>云南省政府采购网</w:t>
      </w:r>
      <w:r>
        <w:rPr>
          <w:rFonts w:hint="eastAsia" w:ascii="宋体" w:hAnsi="宋体"/>
          <w:szCs w:val="21"/>
        </w:rPr>
        <w:t>》、《</w:t>
      </w:r>
      <w:r>
        <w:rPr>
          <w:rFonts w:hint="eastAsia" w:ascii="宋体" w:hAnsi="宋体"/>
          <w:b/>
          <w:bCs/>
          <w:szCs w:val="21"/>
        </w:rPr>
        <w:t>楚雄州公共资源交易电子服务系统</w:t>
      </w:r>
      <w:r>
        <w:rPr>
          <w:rFonts w:hint="eastAsia" w:ascii="宋体" w:hAnsi="宋体"/>
          <w:szCs w:val="21"/>
        </w:rPr>
        <w:t>》上发布。</w:t>
      </w:r>
    </w:p>
    <w:p>
      <w:pPr>
        <w:pStyle w:val="3"/>
        <w:numPr>
          <w:ilvl w:val="1"/>
          <w:numId w:val="0"/>
        </w:numPr>
        <w:tabs>
          <w:tab w:val="left" w:pos="420"/>
        </w:tabs>
        <w:ind w:left="-2" w:leftChars="-1"/>
        <w:rPr>
          <w:rFonts w:ascii="宋体" w:hAnsi="宋体" w:eastAsia="宋体"/>
          <w:sz w:val="21"/>
          <w:szCs w:val="21"/>
        </w:rPr>
      </w:pPr>
      <w:bookmarkStart w:id="13" w:name="_Toc2058"/>
      <w:r>
        <w:rPr>
          <w:rFonts w:hint="eastAsia" w:ascii="宋体" w:hAnsi="宋体" w:eastAsia="宋体"/>
          <w:sz w:val="21"/>
          <w:szCs w:val="21"/>
          <w:lang w:val="en-US" w:eastAsia="zh-CN"/>
        </w:rPr>
        <w:t>7</w:t>
      </w:r>
      <w:r>
        <w:rPr>
          <w:rFonts w:ascii="宋体" w:hAnsi="宋体" w:eastAsia="宋体"/>
          <w:sz w:val="21"/>
          <w:szCs w:val="21"/>
        </w:rPr>
        <w:t>、联系方式</w:t>
      </w:r>
      <w:bookmarkEnd w:id="13"/>
    </w:p>
    <w:p>
      <w:pPr>
        <w:spacing w:line="360" w:lineRule="auto"/>
        <w:rPr>
          <w:rFonts w:hint="eastAsia" w:ascii="宋体" w:hAnsi="宋体" w:eastAsia="宋体"/>
          <w:b/>
          <w:szCs w:val="21"/>
          <w:lang w:eastAsia="zh-CN"/>
        </w:rPr>
      </w:pPr>
      <w:r>
        <w:rPr>
          <w:rFonts w:hint="eastAsia" w:ascii="宋体" w:hAnsi="宋体"/>
          <w:b/>
          <w:szCs w:val="21"/>
        </w:rPr>
        <w:t>采购人</w:t>
      </w:r>
      <w:r>
        <w:rPr>
          <w:rFonts w:ascii="宋体" w:hAnsi="宋体"/>
          <w:b/>
          <w:szCs w:val="21"/>
        </w:rPr>
        <w:t>：</w:t>
      </w:r>
      <w:r>
        <w:rPr>
          <w:rFonts w:hint="eastAsia" w:ascii="宋体" w:hAnsi="宋体"/>
          <w:b/>
          <w:szCs w:val="21"/>
          <w:lang w:eastAsia="zh-CN"/>
        </w:rPr>
        <w:t>楚雄市人民医院</w:t>
      </w:r>
    </w:p>
    <w:p>
      <w:pPr>
        <w:spacing w:line="360" w:lineRule="auto"/>
        <w:rPr>
          <w:rFonts w:hint="eastAsia" w:ascii="宋体" w:hAnsi="宋体" w:eastAsia="宋体"/>
          <w:bCs/>
          <w:szCs w:val="21"/>
          <w:lang w:eastAsia="zh-CN"/>
        </w:rPr>
      </w:pPr>
      <w:r>
        <w:rPr>
          <w:rFonts w:ascii="宋体" w:hAnsi="宋体"/>
          <w:bCs/>
          <w:szCs w:val="21"/>
        </w:rPr>
        <w:t xml:space="preserve">地  </w:t>
      </w:r>
      <w:r>
        <w:rPr>
          <w:rFonts w:hint="eastAsia" w:ascii="宋体" w:hAnsi="宋体"/>
          <w:bCs/>
          <w:szCs w:val="21"/>
          <w:lang w:val="en-US" w:eastAsia="zh-CN"/>
        </w:rPr>
        <w:t xml:space="preserve"> </w:t>
      </w:r>
      <w:r>
        <w:rPr>
          <w:rFonts w:ascii="宋体" w:hAnsi="宋体"/>
          <w:bCs/>
          <w:szCs w:val="21"/>
        </w:rPr>
        <w:t xml:space="preserve"> 址：</w:t>
      </w:r>
      <w:r>
        <w:rPr>
          <w:rFonts w:hint="eastAsia" w:ascii="宋体" w:hAnsi="宋体"/>
          <w:bCs/>
          <w:szCs w:val="21"/>
          <w:lang w:eastAsia="zh-CN"/>
        </w:rPr>
        <w:t>楚雄市东盛东路</w:t>
      </w:r>
      <w:r>
        <w:rPr>
          <w:rFonts w:hint="eastAsia" w:ascii="宋体" w:hAnsi="宋体"/>
          <w:bCs/>
          <w:szCs w:val="21"/>
          <w:lang w:val="en-US" w:eastAsia="zh-CN"/>
        </w:rPr>
        <w:t xml:space="preserve"> </w:t>
      </w:r>
    </w:p>
    <w:p>
      <w:pPr>
        <w:widowControl/>
        <w:jc w:val="left"/>
        <w:rPr>
          <w:rFonts w:hint="eastAsia" w:ascii="宋体" w:hAnsi="宋体" w:eastAsia="宋体" w:cs="Arial"/>
          <w:kern w:val="0"/>
          <w:szCs w:val="21"/>
          <w:lang w:eastAsia="zh-CN"/>
        </w:rPr>
      </w:pPr>
      <w:r>
        <w:rPr>
          <w:rFonts w:hint="eastAsia" w:ascii="宋体" w:hAnsi="宋体" w:cs="Arial"/>
          <w:kern w:val="0"/>
          <w:szCs w:val="21"/>
        </w:rPr>
        <w:t>联系人：</w:t>
      </w:r>
      <w:r>
        <w:rPr>
          <w:rFonts w:hint="eastAsia" w:ascii="宋体" w:hAnsi="宋体" w:cs="Arial"/>
          <w:kern w:val="0"/>
          <w:szCs w:val="21"/>
          <w:lang w:eastAsia="zh-CN"/>
        </w:rPr>
        <w:t>张文达</w:t>
      </w:r>
      <w:r>
        <w:rPr>
          <w:rFonts w:hint="eastAsia" w:ascii="宋体" w:hAnsi="宋体" w:cs="Arial"/>
          <w:kern w:val="0"/>
          <w:szCs w:val="21"/>
        </w:rPr>
        <w:t xml:space="preserve">       联系电话：</w:t>
      </w:r>
      <w:r>
        <w:rPr>
          <w:rFonts w:hint="eastAsia" w:ascii="宋体" w:hAnsi="宋体" w:cs="Arial"/>
          <w:kern w:val="0"/>
          <w:szCs w:val="21"/>
          <w:lang w:val="en-US" w:eastAsia="zh-CN"/>
        </w:rPr>
        <w:t xml:space="preserve">13320566007 </w:t>
      </w:r>
      <w:r>
        <w:rPr>
          <w:rFonts w:hint="eastAsia" w:ascii="宋体" w:hAnsi="宋体" w:cs="Arial"/>
          <w:kern w:val="0"/>
          <w:szCs w:val="21"/>
        </w:rPr>
        <w:t xml:space="preserve">  </w:t>
      </w:r>
      <w:r>
        <w:rPr>
          <w:rFonts w:hint="eastAsia" w:ascii="宋体" w:hAnsi="宋体" w:cs="Arial"/>
          <w:kern w:val="0"/>
          <w:szCs w:val="21"/>
          <w:lang w:val="en-US" w:eastAsia="zh-CN"/>
        </w:rPr>
        <w:t xml:space="preserve">      </w:t>
      </w:r>
      <w:r>
        <w:rPr>
          <w:rFonts w:hint="eastAsia" w:ascii="宋体" w:hAnsi="宋体" w:cs="Arial"/>
          <w:kern w:val="0"/>
          <w:szCs w:val="21"/>
        </w:rPr>
        <w:t xml:space="preserve">   </w:t>
      </w:r>
    </w:p>
    <w:p>
      <w:pPr>
        <w:spacing w:line="360" w:lineRule="auto"/>
        <w:rPr>
          <w:rFonts w:ascii="宋体" w:hAnsi="宋体"/>
          <w:b/>
          <w:szCs w:val="21"/>
        </w:rPr>
      </w:pPr>
      <w:r>
        <w:rPr>
          <w:rFonts w:hint="eastAsia" w:ascii="宋体" w:hAnsi="宋体"/>
          <w:b/>
          <w:szCs w:val="21"/>
          <w:lang w:eastAsia="zh-CN"/>
        </w:rPr>
        <w:t>采购</w:t>
      </w:r>
      <w:r>
        <w:rPr>
          <w:rFonts w:ascii="宋体" w:hAnsi="宋体"/>
          <w:b/>
          <w:szCs w:val="21"/>
        </w:rPr>
        <w:t>代理机构：</w:t>
      </w:r>
      <w:r>
        <w:rPr>
          <w:rFonts w:hint="eastAsia" w:ascii="宋体" w:hAnsi="宋体"/>
          <w:b/>
          <w:szCs w:val="21"/>
        </w:rPr>
        <w:t>云南汇恒高路工程项目管理有限公司</w:t>
      </w:r>
    </w:p>
    <w:p>
      <w:pPr>
        <w:spacing w:line="360" w:lineRule="auto"/>
        <w:rPr>
          <w:rFonts w:ascii="宋体" w:hAnsi="宋体"/>
          <w:bCs/>
          <w:szCs w:val="21"/>
        </w:rPr>
      </w:pPr>
      <w:r>
        <w:rPr>
          <w:rFonts w:ascii="宋体" w:hAnsi="宋体"/>
          <w:bCs/>
          <w:szCs w:val="21"/>
        </w:rPr>
        <w:t>地    址：</w:t>
      </w:r>
      <w:r>
        <w:rPr>
          <w:rFonts w:hint="eastAsia" w:ascii="宋体" w:hAnsi="宋体"/>
          <w:bCs/>
          <w:szCs w:val="21"/>
        </w:rPr>
        <w:t>楚雄市兆顺第一城溪苑D栋三单元1605室</w:t>
      </w:r>
    </w:p>
    <w:p>
      <w:pPr>
        <w:widowControl/>
        <w:jc w:val="left"/>
        <w:rPr>
          <w:rFonts w:hint="eastAsia" w:ascii="宋体" w:hAnsi="宋体" w:cs="Arial"/>
          <w:kern w:val="0"/>
          <w:szCs w:val="21"/>
        </w:rPr>
      </w:pPr>
      <w:r>
        <w:rPr>
          <w:rFonts w:hint="eastAsia" w:ascii="宋体" w:hAnsi="宋体" w:cs="Arial"/>
          <w:kern w:val="0"/>
          <w:szCs w:val="21"/>
        </w:rPr>
        <w:t>联系人：沈金平       联系电话：15287127723        邮箱：</w:t>
      </w:r>
      <w:r>
        <w:rPr>
          <w:rFonts w:ascii="宋体" w:hAnsi="宋体" w:cs="Arial"/>
          <w:kern w:val="0"/>
          <w:szCs w:val="21"/>
        </w:rPr>
        <w:fldChar w:fldCharType="begin"/>
      </w:r>
      <w:r>
        <w:rPr>
          <w:rFonts w:ascii="宋体" w:hAnsi="宋体" w:cs="Arial"/>
          <w:kern w:val="0"/>
          <w:szCs w:val="21"/>
        </w:rPr>
        <w:instrText xml:space="preserve"> HYPERLINK "mailto:1278586614@qq.com" </w:instrText>
      </w:r>
      <w:r>
        <w:rPr>
          <w:rFonts w:ascii="宋体" w:hAnsi="宋体" w:cs="Arial"/>
          <w:kern w:val="0"/>
          <w:szCs w:val="21"/>
        </w:rPr>
        <w:fldChar w:fldCharType="separate"/>
      </w:r>
      <w:r>
        <w:rPr>
          <w:rFonts w:hint="eastAsia" w:ascii="宋体" w:hAnsi="宋体" w:cs="Arial"/>
          <w:kern w:val="0"/>
          <w:szCs w:val="21"/>
        </w:rPr>
        <w:t>1278586614@qq.com</w:t>
      </w:r>
      <w:r>
        <w:rPr>
          <w:rFonts w:hint="eastAsia" w:ascii="宋体" w:hAnsi="宋体" w:cs="Arial"/>
          <w:kern w:val="0"/>
          <w:szCs w:val="21"/>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20E"/>
    <w:multiLevelType w:val="multilevel"/>
    <w:tmpl w:val="0315620E"/>
    <w:lvl w:ilvl="0" w:tentative="0">
      <w:start w:val="1"/>
      <w:numFmt w:val="decimal"/>
      <w:pStyle w:val="2"/>
      <w:lvlText w:val="%1"/>
      <w:lvlJc w:val="left"/>
      <w:pPr>
        <w:tabs>
          <w:tab w:val="left" w:pos="360"/>
        </w:tabs>
        <w:ind w:left="284" w:hanging="284"/>
      </w:pPr>
      <w:rPr>
        <w:rFonts w:hint="default" w:ascii="Times New Roman" w:hAnsi="Times New Roman"/>
        <w:b/>
        <w:i w:val="0"/>
        <w:sz w:val="28"/>
      </w:rPr>
    </w:lvl>
    <w:lvl w:ilvl="1" w:tentative="0">
      <w:start w:val="1"/>
      <w:numFmt w:val="decimal"/>
      <w:pStyle w:val="3"/>
      <w:lvlText w:val="%1.%2"/>
      <w:lvlJc w:val="left"/>
      <w:pPr>
        <w:tabs>
          <w:tab w:val="left" w:pos="1021"/>
        </w:tabs>
        <w:ind w:left="1021" w:hanging="596"/>
      </w:pPr>
      <w:rPr>
        <w:rFonts w:hint="default" w:ascii="Times New Roman" w:hAnsi="Times New Roman"/>
        <w:b/>
        <w:i w:val="0"/>
        <w:sz w:val="28"/>
      </w:rPr>
    </w:lvl>
    <w:lvl w:ilvl="2" w:tentative="0">
      <w:start w:val="1"/>
      <w:numFmt w:val="decimal"/>
      <w:pStyle w:val="4"/>
      <w:lvlText w:val="%1.%2.%3"/>
      <w:lvlJc w:val="left"/>
      <w:pPr>
        <w:tabs>
          <w:tab w:val="left" w:pos="1588"/>
        </w:tabs>
        <w:ind w:left="1588" w:hanging="737"/>
      </w:pPr>
      <w:rPr>
        <w:rFonts w:hint="default" w:ascii="Times New Roman" w:hAnsi="Times New Roman"/>
        <w:b/>
        <w:i w:val="0"/>
        <w:sz w:val="24"/>
      </w:rPr>
    </w:lvl>
    <w:lvl w:ilvl="3" w:tentative="0">
      <w:start w:val="1"/>
      <w:numFmt w:val="decimal"/>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F37EBA"/>
    <w:rsid w:val="282371A5"/>
    <w:rsid w:val="61080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keepNext/>
      <w:keepLines/>
      <w:numPr>
        <w:ilvl w:val="0"/>
        <w:numId w:val="1"/>
      </w:numPr>
      <w:adjustRightInd w:val="0"/>
      <w:spacing w:before="120" w:line="360" w:lineRule="auto"/>
      <w:textAlignment w:val="baseline"/>
      <w:outlineLvl w:val="0"/>
    </w:pPr>
    <w:rPr>
      <w:rFonts w:eastAsia="黑体"/>
      <w:b/>
      <w:kern w:val="44"/>
      <w:sz w:val="28"/>
      <w:szCs w:val="20"/>
      <w:lang w:val="zh-CN" w:eastAsia="zh-CN"/>
    </w:rPr>
  </w:style>
  <w:style w:type="paragraph" w:styleId="3">
    <w:name w:val="heading 2"/>
    <w:basedOn w:val="1"/>
    <w:next w:val="4"/>
    <w:qFormat/>
    <w:uiPriority w:val="0"/>
    <w:pPr>
      <w:keepNext/>
      <w:numPr>
        <w:ilvl w:val="1"/>
        <w:numId w:val="1"/>
      </w:numPr>
      <w:adjustRightInd w:val="0"/>
      <w:spacing w:before="120" w:line="360" w:lineRule="auto"/>
      <w:textAlignment w:val="baseline"/>
      <w:outlineLvl w:val="1"/>
    </w:pPr>
    <w:rPr>
      <w:rFonts w:eastAsia="黑体"/>
      <w:b/>
      <w:kern w:val="0"/>
      <w:sz w:val="28"/>
      <w:szCs w:val="20"/>
      <w:lang w:val="zh-CN" w:eastAsia="zh-CN"/>
    </w:rPr>
  </w:style>
  <w:style w:type="paragraph" w:styleId="4">
    <w:name w:val="heading 3"/>
    <w:basedOn w:val="1"/>
    <w:next w:val="1"/>
    <w:qFormat/>
    <w:uiPriority w:val="0"/>
    <w:pPr>
      <w:numPr>
        <w:ilvl w:val="2"/>
        <w:numId w:val="1"/>
      </w:numPr>
      <w:tabs>
        <w:tab w:val="left" w:pos="900"/>
      </w:tabs>
      <w:adjustRightInd w:val="0"/>
      <w:spacing w:before="120" w:line="360" w:lineRule="auto"/>
      <w:textAlignment w:val="baseline"/>
      <w:outlineLvl w:val="2"/>
    </w:pPr>
    <w:rPr>
      <w:rFonts w:eastAsia="黑体"/>
      <w:b/>
      <w:kern w:val="0"/>
      <w:sz w:val="28"/>
      <w:szCs w:val="20"/>
      <w:lang w:val="zh-CN" w:eastAsia="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character" w:styleId="7">
    <w:name w:val="Hyperlink"/>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2019-12-20T08:29:00Z</dcterms:created>
  <dc:creator>Administrator</dc:creator>
  <cp:lastModifiedBy>妄.</cp:lastModifiedBy>
  <cp:lastPrinted>2019-12-20T08:31:00Z</cp:lastPrinted>
  <dcterms:modified xsi:type="dcterms:W3CDTF">2019-12-27T07:05:58Z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