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156" w:after="156" w:line="424" w:lineRule="exact"/>
        <w:jc w:val="center"/>
        <w:textAlignment w:val="auto"/>
        <w:outlineLvl w:val="0"/>
        <w:rPr>
          <w:rFonts w:hint="eastAsia" w:ascii="宋体" w:hAnsi="宋体" w:eastAsia="宋体" w:cs="宋体"/>
          <w:b/>
          <w:kern w:val="0"/>
          <w:sz w:val="32"/>
          <w:szCs w:val="32"/>
          <w:lang w:val="en-US" w:eastAsia="zh-CN"/>
        </w:rPr>
      </w:pPr>
      <w:r>
        <w:rPr>
          <w:rFonts w:hint="eastAsia" w:ascii="宋体" w:hAnsi="宋体" w:eastAsia="宋体" w:cs="宋体"/>
          <w:b/>
          <w:kern w:val="0"/>
          <w:sz w:val="32"/>
          <w:szCs w:val="32"/>
          <w:lang w:val="en-US" w:eastAsia="zh-CN"/>
        </w:rPr>
        <w:t>楚雄市中医医院新区护士站、治疗柜、中药房设备设施、治疗车采购项目招标公告</w:t>
      </w:r>
    </w:p>
    <w:p>
      <w:pPr>
        <w:keepNext w:val="0"/>
        <w:keepLines w:val="0"/>
        <w:pageBreakBefore w:val="0"/>
        <w:kinsoku/>
        <w:wordWrap/>
        <w:overflowPunct/>
        <w:topLinePunct w:val="0"/>
        <w:autoSpaceDE/>
        <w:autoSpaceDN/>
        <w:bidi w:val="0"/>
        <w:adjustRightInd/>
        <w:spacing w:beforeAutospacing="0" w:after="156" w:afterAutospacing="0" w:line="424"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根据《中华人民共和国政府采购法》、《政府采购法实施条例》（国务院令658号)、《政府货物采购和服务招标投标管理办法》（财政部令第87号）等政府采购制度有关规定，</w:t>
      </w:r>
      <w:r>
        <w:rPr>
          <w:rFonts w:hint="eastAsia" w:ascii="宋体" w:hAnsi="宋体" w:cs="宋体"/>
          <w:bCs/>
          <w:kern w:val="0"/>
          <w:sz w:val="24"/>
          <w:szCs w:val="24"/>
          <w:lang w:eastAsia="zh-CN"/>
        </w:rPr>
        <w:t>云南轩兴招标代理有限公司</w:t>
      </w:r>
      <w:r>
        <w:rPr>
          <w:rFonts w:hint="eastAsia" w:ascii="宋体" w:hAnsi="宋体" w:eastAsia="宋体" w:cs="宋体"/>
          <w:kern w:val="0"/>
          <w:sz w:val="24"/>
          <w:szCs w:val="24"/>
        </w:rPr>
        <w:t>受</w:t>
      </w:r>
      <w:r>
        <w:rPr>
          <w:rFonts w:hint="eastAsia" w:ascii="宋体" w:hAnsi="宋体" w:eastAsia="宋体" w:cs="宋体"/>
          <w:kern w:val="0"/>
          <w:sz w:val="24"/>
          <w:szCs w:val="24"/>
          <w:lang w:val="en-US" w:eastAsia="zh-CN"/>
        </w:rPr>
        <w:t>楚雄市中医医院</w:t>
      </w:r>
      <w:r>
        <w:rPr>
          <w:rFonts w:hint="eastAsia" w:ascii="宋体" w:hAnsi="宋体" w:eastAsia="宋体" w:cs="宋体"/>
          <w:kern w:val="0"/>
          <w:sz w:val="24"/>
          <w:szCs w:val="24"/>
        </w:rPr>
        <w:t>的委托，对</w:t>
      </w:r>
      <w:r>
        <w:rPr>
          <w:rFonts w:hint="eastAsia" w:ascii="宋体" w:hAnsi="宋体" w:eastAsia="宋体" w:cs="宋体"/>
          <w:kern w:val="0"/>
          <w:sz w:val="24"/>
          <w:szCs w:val="24"/>
          <w:lang w:val="en-US" w:eastAsia="zh-CN"/>
        </w:rPr>
        <w:t>楚雄市中医医院新区护士站、治疗柜、中药房设备设施、治疗车采购项目</w:t>
      </w:r>
      <w:r>
        <w:rPr>
          <w:rFonts w:hint="eastAsia" w:ascii="宋体" w:hAnsi="宋体" w:eastAsia="宋体" w:cs="宋体"/>
          <w:kern w:val="0"/>
          <w:sz w:val="24"/>
          <w:szCs w:val="24"/>
        </w:rPr>
        <w:t>采用</w:t>
      </w:r>
      <w:r>
        <w:rPr>
          <w:rFonts w:hint="eastAsia" w:ascii="宋体" w:hAnsi="宋体" w:eastAsia="宋体" w:cs="宋体"/>
          <w:kern w:val="0"/>
          <w:sz w:val="24"/>
          <w:szCs w:val="24"/>
          <w:lang w:eastAsia="zh-CN"/>
        </w:rPr>
        <w:t>公开招标</w:t>
      </w:r>
      <w:r>
        <w:rPr>
          <w:rFonts w:hint="eastAsia" w:ascii="宋体" w:hAnsi="宋体" w:eastAsia="宋体" w:cs="宋体"/>
          <w:kern w:val="0"/>
          <w:sz w:val="24"/>
          <w:szCs w:val="24"/>
        </w:rPr>
        <w:t>方式采购，欢迎符合各项条件的投标人参与本项目的投标：</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24" w:lineRule="exact"/>
        <w:ind w:firstLine="281" w:firstLineChars="100"/>
        <w:jc w:val="left"/>
        <w:textAlignment w:val="auto"/>
        <w:rPr>
          <w:rFonts w:hint="eastAsia" w:ascii="宋体" w:hAnsi="宋体" w:eastAsia="宋体" w:cs="Arial"/>
          <w:b/>
          <w:kern w:val="0"/>
          <w:sz w:val="28"/>
          <w:szCs w:val="28"/>
        </w:rPr>
      </w:pPr>
      <w:r>
        <w:rPr>
          <w:rFonts w:hint="eastAsia" w:ascii="宋体" w:hAnsi="宋体" w:eastAsia="宋体" w:cs="Arial"/>
          <w:b/>
          <w:kern w:val="0"/>
          <w:sz w:val="28"/>
          <w:szCs w:val="28"/>
          <w:lang w:val="en-US" w:eastAsia="zh-CN"/>
        </w:rPr>
        <w:t>1</w:t>
      </w:r>
      <w:r>
        <w:rPr>
          <w:rFonts w:hint="eastAsia" w:ascii="宋体" w:hAnsi="宋体" w:eastAsia="宋体" w:cs="Arial"/>
          <w:b/>
          <w:kern w:val="0"/>
          <w:sz w:val="28"/>
          <w:szCs w:val="28"/>
          <w:lang w:eastAsia="zh-CN"/>
        </w:rPr>
        <w:t>、</w:t>
      </w:r>
      <w:r>
        <w:rPr>
          <w:rFonts w:hint="eastAsia" w:ascii="宋体" w:hAnsi="宋体" w:eastAsia="宋体" w:cs="Arial"/>
          <w:b/>
          <w:kern w:val="0"/>
          <w:sz w:val="28"/>
          <w:szCs w:val="28"/>
        </w:rPr>
        <w:t>项目基本情况</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eastAsia="宋体" w:cs="Arial"/>
          <w:bCs/>
          <w:kern w:val="0"/>
          <w:sz w:val="24"/>
          <w:szCs w:val="24"/>
          <w:lang w:val="en-US" w:eastAsia="zh-CN"/>
        </w:rPr>
      </w:pPr>
      <w:r>
        <w:rPr>
          <w:rFonts w:hint="eastAsia" w:ascii="宋体" w:hAnsi="宋体" w:eastAsia="宋体" w:cs="Arial"/>
          <w:kern w:val="0"/>
          <w:sz w:val="24"/>
          <w:szCs w:val="24"/>
        </w:rPr>
        <w:t>1.1</w:t>
      </w:r>
      <w:r>
        <w:rPr>
          <w:rFonts w:hint="eastAsia" w:ascii="宋体" w:hAnsi="宋体" w:eastAsia="宋体" w:cs="Arial"/>
          <w:bCs/>
          <w:kern w:val="0"/>
          <w:sz w:val="24"/>
          <w:szCs w:val="24"/>
        </w:rPr>
        <w:t>项目编号：</w:t>
      </w:r>
      <w:r>
        <w:rPr>
          <w:rFonts w:hint="eastAsia" w:ascii="宋体" w:hAnsi="宋体" w:eastAsia="宋体" w:cs="Arial"/>
          <w:bCs/>
          <w:kern w:val="0"/>
          <w:sz w:val="24"/>
          <w:szCs w:val="24"/>
          <w:lang w:val="en-US" w:eastAsia="zh-CN"/>
        </w:rPr>
        <w:t>XXZC201910</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eastAsia="宋体" w:cs="Arial"/>
          <w:kern w:val="0"/>
          <w:sz w:val="24"/>
          <w:szCs w:val="24"/>
          <w:lang w:eastAsia="zh-CN"/>
        </w:rPr>
      </w:pPr>
      <w:r>
        <w:rPr>
          <w:rFonts w:hint="eastAsia" w:ascii="宋体" w:hAnsi="宋体" w:eastAsia="宋体" w:cs="Arial"/>
          <w:kern w:val="0"/>
          <w:sz w:val="24"/>
          <w:szCs w:val="24"/>
        </w:rPr>
        <w:t xml:space="preserve">1.2 </w:t>
      </w:r>
      <w:r>
        <w:rPr>
          <w:rFonts w:hint="eastAsia" w:ascii="宋体" w:hAnsi="宋体" w:eastAsia="宋体" w:cs="Arial"/>
          <w:kern w:val="0"/>
          <w:sz w:val="24"/>
          <w:szCs w:val="24"/>
          <w:lang w:eastAsia="zh-CN"/>
        </w:rPr>
        <w:t>采购方式</w:t>
      </w:r>
      <w:r>
        <w:rPr>
          <w:rFonts w:hint="eastAsia" w:ascii="宋体" w:hAnsi="宋体" w:eastAsia="宋体" w:cs="Arial"/>
          <w:kern w:val="0"/>
          <w:sz w:val="24"/>
          <w:szCs w:val="24"/>
        </w:rPr>
        <w:t>：</w:t>
      </w:r>
      <w:r>
        <w:rPr>
          <w:rFonts w:hint="eastAsia" w:ascii="宋体" w:hAnsi="宋体" w:eastAsia="宋体" w:cs="Arial"/>
          <w:kern w:val="0"/>
          <w:sz w:val="24"/>
          <w:szCs w:val="24"/>
          <w:lang w:eastAsia="zh-CN"/>
        </w:rPr>
        <w:t>公开招标</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ascii="宋体" w:hAnsi="宋体" w:eastAsia="宋体" w:cs="Arial"/>
          <w:kern w:val="0"/>
          <w:sz w:val="24"/>
          <w:szCs w:val="24"/>
        </w:rPr>
      </w:pPr>
      <w:r>
        <w:rPr>
          <w:rFonts w:hint="eastAsia" w:ascii="宋体" w:hAnsi="宋体" w:eastAsia="宋体" w:cs="Arial"/>
          <w:kern w:val="0"/>
          <w:sz w:val="24"/>
          <w:szCs w:val="24"/>
        </w:rPr>
        <w:t>1.3 采购上限价：</w:t>
      </w:r>
      <w:r>
        <w:rPr>
          <w:rFonts w:hint="eastAsia" w:ascii="宋体" w:hAnsi="宋体" w:eastAsia="宋体" w:cs="Arial"/>
          <w:color w:val="auto"/>
          <w:kern w:val="0"/>
          <w:sz w:val="24"/>
          <w:szCs w:val="24"/>
          <w:lang w:val="en-US" w:eastAsia="zh-CN"/>
        </w:rPr>
        <w:t>131</w:t>
      </w:r>
      <w:r>
        <w:rPr>
          <w:rFonts w:hint="eastAsia" w:ascii="宋体" w:hAnsi="宋体" w:eastAsia="宋体" w:cs="Times New Roman"/>
          <w:color w:val="auto"/>
          <w:sz w:val="24"/>
        </w:rPr>
        <w:t>.</w:t>
      </w:r>
      <w:r>
        <w:rPr>
          <w:rFonts w:hint="eastAsia" w:ascii="宋体" w:hAnsi="宋体" w:eastAsia="宋体" w:cs="Times New Roman"/>
          <w:sz w:val="24"/>
          <w:lang w:val="en-US" w:eastAsia="zh-CN"/>
        </w:rPr>
        <w:t>12</w:t>
      </w:r>
      <w:r>
        <w:rPr>
          <w:rFonts w:hint="eastAsia" w:ascii="宋体" w:hAnsi="宋体" w:eastAsia="宋体" w:cs="Arial"/>
          <w:kern w:val="0"/>
          <w:sz w:val="24"/>
          <w:szCs w:val="24"/>
        </w:rPr>
        <w:t>万元</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ascii="宋体"/>
          <w:sz w:val="24"/>
        </w:rPr>
      </w:pPr>
      <w:r>
        <w:rPr>
          <w:rFonts w:hint="eastAsia" w:ascii="宋体" w:hAnsi="宋体" w:eastAsia="宋体" w:cs="Arial"/>
          <w:kern w:val="0"/>
          <w:sz w:val="24"/>
          <w:szCs w:val="24"/>
        </w:rPr>
        <w:t>1.4交货期：为</w:t>
      </w:r>
      <w:r>
        <w:rPr>
          <w:rFonts w:hint="eastAsia" w:ascii="宋体" w:hAnsi="Calibri" w:eastAsia="宋体" w:cs="Times New Roman"/>
          <w:sz w:val="24"/>
        </w:rPr>
        <w:t>合同签订后</w:t>
      </w:r>
      <w:r>
        <w:rPr>
          <w:rFonts w:hint="eastAsia" w:ascii="宋体" w:hAnsi="Calibri" w:eastAsia="宋体" w:cs="Times New Roman"/>
          <w:sz w:val="24"/>
          <w:u w:val="none"/>
          <w:lang w:val="en-US" w:eastAsia="zh-CN"/>
        </w:rPr>
        <w:t>40</w:t>
      </w:r>
      <w:r>
        <w:rPr>
          <w:rFonts w:hint="eastAsia" w:ascii="宋体" w:hAnsi="Calibri" w:eastAsia="宋体" w:cs="Times New Roman"/>
          <w:sz w:val="24"/>
        </w:rPr>
        <w:t>日历天内，</w:t>
      </w:r>
      <w:r>
        <w:rPr>
          <w:rFonts w:hint="eastAsia" w:ascii="宋体" w:hAnsi="宋体"/>
          <w:sz w:val="24"/>
        </w:rPr>
        <w:t>到货安装、调试、验收合格完毕。</w:t>
      </w:r>
      <w:r>
        <w:rPr>
          <w:rFonts w:hint="eastAsia" w:ascii="宋体" w:hAnsi="Calibri" w:eastAsia="宋体" w:cs="Times New Roman"/>
          <w:sz w:val="24"/>
        </w:rPr>
        <w:t xml:space="preserve"> </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eastAsia="宋体" w:cs="宋体"/>
          <w:b/>
          <w:kern w:val="0"/>
          <w:sz w:val="32"/>
          <w:szCs w:val="32"/>
          <w:lang w:val="en-US" w:eastAsia="zh-CN"/>
        </w:rPr>
      </w:pPr>
      <w:r>
        <w:rPr>
          <w:rFonts w:hint="eastAsia" w:ascii="宋体"/>
          <w:sz w:val="24"/>
        </w:rPr>
        <w:t>1.5</w:t>
      </w:r>
      <w:r>
        <w:rPr>
          <w:rFonts w:hint="eastAsia" w:ascii="宋体" w:hAnsi="宋体" w:eastAsia="宋体" w:cs="Times New Roman"/>
          <w:sz w:val="24"/>
        </w:rPr>
        <w:t>交货地点：</w:t>
      </w:r>
      <w:r>
        <w:rPr>
          <w:rFonts w:hint="eastAsia" w:ascii="宋体" w:hAnsi="宋体" w:eastAsia="宋体" w:cs="Arial"/>
          <w:kern w:val="0"/>
          <w:sz w:val="24"/>
          <w:szCs w:val="24"/>
          <w:lang w:val="en-US" w:eastAsia="zh-CN"/>
        </w:rPr>
        <w:t>楚雄市中医医院新区（东南新城18号路与3号路交叉口）</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sz w:val="24"/>
        </w:rPr>
      </w:pPr>
      <w:r>
        <w:rPr>
          <w:rFonts w:hint="eastAsia" w:ascii="宋体" w:hAnsi="宋体" w:eastAsia="宋体" w:cs="Times New Roman"/>
          <w:sz w:val="24"/>
        </w:rPr>
        <w:t>1.6</w:t>
      </w:r>
      <w:r>
        <w:rPr>
          <w:rFonts w:hint="eastAsia" w:hAnsi="宋体" w:eastAsia="宋体"/>
          <w:sz w:val="24"/>
          <w:lang w:eastAsia="zh-CN"/>
        </w:rPr>
        <w:t>质量承诺</w:t>
      </w:r>
      <w:r>
        <w:rPr>
          <w:rFonts w:hint="eastAsia" w:ascii="宋体" w:hAnsi="宋体"/>
          <w:sz w:val="24"/>
        </w:rPr>
        <w:t>：一次性验收合格，验收合格之日起至少一年免费质保维修，终身维修，保修期满后仅收取材料费。</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default" w:ascii="宋体" w:hAnsi="宋体" w:eastAsia="宋体"/>
          <w:sz w:val="24"/>
          <w:lang w:val="en-US" w:eastAsia="zh-CN"/>
        </w:rPr>
      </w:pPr>
      <w:r>
        <w:rPr>
          <w:rFonts w:hint="eastAsia" w:ascii="宋体" w:hAnsi="宋体" w:eastAsia="宋体"/>
          <w:sz w:val="24"/>
          <w:lang w:val="en-US" w:eastAsia="zh-CN"/>
        </w:rPr>
        <w:t>1</w:t>
      </w:r>
      <w:r>
        <w:rPr>
          <w:rFonts w:hint="eastAsia" w:ascii="宋体" w:hAnsi="宋体" w:eastAsia="宋体" w:cs="Times New Roman"/>
          <w:sz w:val="24"/>
        </w:rPr>
        <w:t>.</w:t>
      </w:r>
      <w:r>
        <w:rPr>
          <w:rFonts w:hint="eastAsia" w:ascii="宋体" w:hAnsi="宋体" w:eastAsia="宋体"/>
          <w:sz w:val="24"/>
          <w:lang w:val="en-US" w:eastAsia="zh-CN"/>
        </w:rPr>
        <w:t>7采购的设备为国产设备</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24" w:lineRule="exact"/>
        <w:ind w:firstLine="281" w:firstLineChars="100"/>
        <w:jc w:val="left"/>
        <w:textAlignment w:val="auto"/>
        <w:rPr>
          <w:rFonts w:hint="eastAsia" w:ascii="宋体" w:hAnsi="宋体" w:eastAsia="宋体" w:cs="Arial"/>
          <w:b/>
          <w:bCs/>
          <w:kern w:val="0"/>
          <w:sz w:val="28"/>
          <w:szCs w:val="28"/>
        </w:rPr>
      </w:pPr>
      <w:r>
        <w:rPr>
          <w:rFonts w:hint="eastAsia" w:ascii="宋体" w:hAnsi="宋体" w:eastAsia="宋体" w:cs="Arial"/>
          <w:b/>
          <w:bCs/>
          <w:kern w:val="0"/>
          <w:sz w:val="28"/>
          <w:szCs w:val="28"/>
          <w:lang w:val="en-US" w:eastAsia="zh-CN"/>
        </w:rPr>
        <w:t>2、</w:t>
      </w:r>
      <w:r>
        <w:rPr>
          <w:rFonts w:hint="eastAsia" w:ascii="宋体" w:hAnsi="宋体" w:eastAsia="宋体" w:cs="Arial"/>
          <w:b/>
          <w:bCs/>
          <w:kern w:val="0"/>
          <w:sz w:val="28"/>
          <w:szCs w:val="28"/>
        </w:rPr>
        <w:t>招标范围及内容</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ascii="宋体" w:hAnsi="宋体" w:eastAsia="宋体" w:cs="Arial"/>
          <w:bCs/>
          <w:kern w:val="0"/>
          <w:sz w:val="24"/>
          <w:szCs w:val="24"/>
        </w:rPr>
      </w:pPr>
      <w:r>
        <w:rPr>
          <w:rFonts w:hint="eastAsia" w:ascii="宋体" w:hAnsi="宋体" w:eastAsia="宋体" w:cs="宋体"/>
          <w:kern w:val="0"/>
          <w:sz w:val="24"/>
          <w:szCs w:val="24"/>
          <w:lang w:val="en-US" w:eastAsia="zh-CN"/>
        </w:rPr>
        <w:t>采购护士站、治疗柜、中药房设备设施、床头柜、治疗车等一批</w:t>
      </w:r>
      <w:r>
        <w:rPr>
          <w:rFonts w:hint="eastAsia" w:ascii="宋体" w:hAnsi="宋体" w:eastAsia="宋体" w:cs="Arial"/>
          <w:bCs/>
          <w:kern w:val="0"/>
          <w:sz w:val="24"/>
          <w:szCs w:val="24"/>
        </w:rPr>
        <w:t>（详细的清单内容详见招标文件）</w:t>
      </w:r>
      <w:r>
        <w:rPr>
          <w:rFonts w:hint="eastAsia" w:ascii="宋体" w:hAnsi="宋体"/>
          <w:sz w:val="24"/>
        </w:rPr>
        <w:t>。</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81" w:firstLineChars="100"/>
        <w:jc w:val="left"/>
        <w:textAlignment w:val="auto"/>
        <w:rPr>
          <w:rFonts w:ascii="宋体" w:hAnsi="宋体" w:eastAsia="宋体" w:cs="宋体"/>
          <w:b/>
          <w:bCs/>
          <w:kern w:val="0"/>
          <w:sz w:val="28"/>
          <w:szCs w:val="28"/>
        </w:rPr>
      </w:pPr>
      <w:r>
        <w:rPr>
          <w:rFonts w:hint="eastAsia" w:ascii="宋体" w:hAnsi="宋体" w:eastAsia="宋体" w:cs="宋体"/>
          <w:b/>
          <w:bCs/>
          <w:kern w:val="0"/>
          <w:sz w:val="28"/>
          <w:szCs w:val="28"/>
          <w:lang w:val="en-US" w:eastAsia="zh-CN"/>
        </w:rPr>
        <w:t>3</w:t>
      </w:r>
      <w:r>
        <w:rPr>
          <w:rFonts w:hint="eastAsia" w:ascii="宋体" w:hAnsi="宋体" w:eastAsia="宋体" w:cs="宋体"/>
          <w:b/>
          <w:bCs/>
          <w:kern w:val="0"/>
          <w:sz w:val="28"/>
          <w:szCs w:val="28"/>
        </w:rPr>
        <w:t>、合格投标人的资格要求</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eastAsia="宋体" w:cs="Arial"/>
          <w:kern w:val="0"/>
          <w:sz w:val="24"/>
          <w:szCs w:val="24"/>
        </w:rPr>
      </w:pPr>
      <w:bookmarkStart w:id="0" w:name="_Toc18219"/>
      <w:r>
        <w:rPr>
          <w:rFonts w:hint="eastAsia" w:ascii="宋体" w:hAnsi="宋体" w:eastAsia="宋体" w:cs="Arial"/>
          <w:kern w:val="0"/>
          <w:sz w:val="24"/>
          <w:szCs w:val="24"/>
        </w:rPr>
        <w:t xml:space="preserve">3.1 </w:t>
      </w:r>
      <w:r>
        <w:rPr>
          <w:rFonts w:hint="eastAsia" w:ascii="宋体" w:hAnsi="宋体" w:eastAsia="宋体" w:cs="Arial"/>
          <w:kern w:val="0"/>
          <w:sz w:val="24"/>
          <w:szCs w:val="24"/>
          <w:lang w:eastAsia="zh-CN"/>
        </w:rPr>
        <w:t>投标人</w:t>
      </w:r>
      <w:r>
        <w:rPr>
          <w:rFonts w:hint="eastAsia" w:ascii="宋体" w:hAnsi="宋体" w:eastAsia="宋体" w:cs="Arial"/>
          <w:kern w:val="0"/>
          <w:sz w:val="24"/>
          <w:szCs w:val="24"/>
        </w:rPr>
        <w:t>应具备《中华人民共和国政府采购法》第二十二条规定的条件：</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eastAsia="宋体" w:cs="Arial"/>
          <w:kern w:val="0"/>
          <w:sz w:val="24"/>
          <w:szCs w:val="24"/>
        </w:rPr>
      </w:pPr>
      <w:r>
        <w:rPr>
          <w:rFonts w:hint="eastAsia" w:ascii="宋体" w:hAnsi="宋体" w:eastAsia="宋体" w:cs="Arial"/>
          <w:kern w:val="0"/>
          <w:sz w:val="24"/>
          <w:szCs w:val="24"/>
        </w:rPr>
        <w:t>3.2 采购人根据本项目的特殊要求规定</w:t>
      </w:r>
      <w:r>
        <w:rPr>
          <w:rFonts w:hint="eastAsia" w:ascii="宋体" w:hAnsi="宋体" w:eastAsia="宋体" w:cs="Arial"/>
          <w:kern w:val="0"/>
          <w:sz w:val="24"/>
          <w:szCs w:val="24"/>
          <w:lang w:eastAsia="zh-CN"/>
        </w:rPr>
        <w:t>投标人</w:t>
      </w:r>
      <w:r>
        <w:rPr>
          <w:rFonts w:hint="eastAsia" w:ascii="宋体" w:hAnsi="宋体" w:eastAsia="宋体" w:cs="Arial"/>
          <w:kern w:val="0"/>
          <w:sz w:val="24"/>
          <w:szCs w:val="24"/>
        </w:rPr>
        <w:t>应具备的特定条件：</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eastAsia="宋体" w:cs="Arial"/>
          <w:kern w:val="0"/>
          <w:sz w:val="24"/>
          <w:szCs w:val="24"/>
        </w:rPr>
      </w:pPr>
      <w:r>
        <w:rPr>
          <w:rFonts w:hint="eastAsia" w:ascii="宋体" w:hAnsi="宋体" w:eastAsia="宋体" w:cs="Arial"/>
          <w:kern w:val="0"/>
          <w:sz w:val="24"/>
          <w:szCs w:val="24"/>
        </w:rPr>
        <w:t>3.2</w:t>
      </w:r>
      <w:r>
        <w:rPr>
          <w:rFonts w:hint="eastAsia" w:ascii="宋体" w:hAnsi="宋体" w:eastAsia="宋体" w:cs="Arial"/>
          <w:kern w:val="0"/>
          <w:sz w:val="24"/>
          <w:szCs w:val="24"/>
          <w:lang w:val="en-US" w:eastAsia="zh-CN"/>
        </w:rPr>
        <w:t>.1</w:t>
      </w:r>
      <w:r>
        <w:rPr>
          <w:rFonts w:hint="eastAsia" w:ascii="宋体" w:hAnsi="宋体" w:eastAsia="宋体" w:cs="Arial"/>
          <w:kern w:val="0"/>
          <w:sz w:val="24"/>
          <w:szCs w:val="24"/>
        </w:rPr>
        <w:t xml:space="preserve"> 凡具有独立法人资格，有生产和供应能力的单位均可参加，经营范围须包含本次采购项目的所有内容；</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eastAsia="宋体" w:cs="Arial"/>
          <w:kern w:val="0"/>
          <w:sz w:val="24"/>
          <w:szCs w:val="24"/>
        </w:rPr>
      </w:pPr>
      <w:r>
        <w:rPr>
          <w:rFonts w:hint="eastAsia" w:ascii="宋体" w:hAnsi="宋体" w:eastAsia="宋体" w:cs="Arial"/>
          <w:kern w:val="0"/>
          <w:sz w:val="24"/>
          <w:szCs w:val="24"/>
        </w:rPr>
        <w:t>3.</w:t>
      </w:r>
      <w:r>
        <w:rPr>
          <w:rFonts w:hint="eastAsia" w:ascii="宋体" w:hAnsi="宋体" w:eastAsia="宋体" w:cs="Arial"/>
          <w:kern w:val="0"/>
          <w:sz w:val="24"/>
          <w:szCs w:val="24"/>
          <w:lang w:val="en-US" w:eastAsia="zh-CN"/>
        </w:rPr>
        <w:t>2.2</w:t>
      </w:r>
      <w:r>
        <w:rPr>
          <w:rFonts w:hint="eastAsia" w:ascii="宋体" w:hAnsi="宋体" w:eastAsia="宋体" w:cs="Arial"/>
          <w:kern w:val="0"/>
          <w:sz w:val="24"/>
          <w:szCs w:val="24"/>
        </w:rPr>
        <w:t xml:space="preserve"> </w:t>
      </w:r>
      <w:r>
        <w:rPr>
          <w:rFonts w:hint="eastAsia" w:ascii="宋体" w:hAnsi="宋体" w:eastAsia="宋体" w:cs="Arial"/>
          <w:kern w:val="0"/>
          <w:sz w:val="24"/>
          <w:szCs w:val="24"/>
          <w:lang w:eastAsia="zh-CN"/>
        </w:rPr>
        <w:t>投标人</w:t>
      </w:r>
      <w:r>
        <w:rPr>
          <w:rFonts w:hint="eastAsia" w:ascii="宋体" w:hAnsi="宋体" w:eastAsia="宋体" w:cs="Arial"/>
          <w:kern w:val="0"/>
          <w:sz w:val="24"/>
          <w:szCs w:val="24"/>
        </w:rPr>
        <w:t>近三年无行贿犯罪记录，以“中国裁判文书网”查询结果为准。</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eastAsia="宋体" w:cs="Arial"/>
          <w:kern w:val="0"/>
          <w:sz w:val="24"/>
          <w:szCs w:val="24"/>
          <w:lang w:val="en-US" w:eastAsia="zh-CN"/>
        </w:rPr>
      </w:pPr>
      <w:r>
        <w:rPr>
          <w:rFonts w:hint="eastAsia" w:ascii="宋体" w:hAnsi="宋体" w:eastAsia="宋体" w:cs="Arial"/>
          <w:kern w:val="0"/>
          <w:sz w:val="24"/>
          <w:szCs w:val="24"/>
        </w:rPr>
        <w:t>3.</w:t>
      </w:r>
      <w:r>
        <w:rPr>
          <w:rFonts w:hint="eastAsia" w:ascii="宋体" w:hAnsi="宋体" w:eastAsia="宋体" w:cs="Arial"/>
          <w:kern w:val="0"/>
          <w:sz w:val="24"/>
          <w:szCs w:val="24"/>
          <w:lang w:val="en-US" w:eastAsia="zh-CN"/>
        </w:rPr>
        <w:t>2.3</w:t>
      </w:r>
      <w:r>
        <w:rPr>
          <w:rFonts w:hint="eastAsia" w:ascii="宋体" w:hAnsi="宋体" w:eastAsia="宋体" w:cs="Arial"/>
          <w:kern w:val="0"/>
          <w:sz w:val="24"/>
          <w:szCs w:val="24"/>
        </w:rPr>
        <w:t xml:space="preserve"> </w:t>
      </w:r>
      <w:r>
        <w:rPr>
          <w:rFonts w:hint="eastAsia" w:ascii="宋体" w:hAnsi="宋体" w:eastAsia="宋体" w:cs="Arial"/>
          <w:kern w:val="0"/>
          <w:sz w:val="24"/>
          <w:szCs w:val="24"/>
          <w:lang w:eastAsia="zh-CN"/>
        </w:rPr>
        <w:t>投标人</w:t>
      </w:r>
      <w:r>
        <w:rPr>
          <w:rFonts w:hint="eastAsia" w:ascii="宋体" w:hAnsi="宋体" w:eastAsia="宋体" w:cs="Arial"/>
          <w:kern w:val="0"/>
          <w:sz w:val="24"/>
          <w:szCs w:val="24"/>
        </w:rPr>
        <w:t>在</w:t>
      </w:r>
      <w:r>
        <w:rPr>
          <w:rFonts w:hint="eastAsia" w:ascii="宋体" w:hAnsi="宋体" w:eastAsia="宋体" w:cs="Arial"/>
          <w:kern w:val="0"/>
          <w:sz w:val="24"/>
          <w:szCs w:val="24"/>
          <w:lang w:eastAsia="zh-CN"/>
        </w:rPr>
        <w:t>投标</w:t>
      </w:r>
      <w:r>
        <w:rPr>
          <w:rFonts w:hint="eastAsia" w:ascii="宋体" w:hAnsi="宋体" w:eastAsia="宋体" w:cs="Arial"/>
          <w:kern w:val="0"/>
          <w:sz w:val="24"/>
          <w:szCs w:val="24"/>
        </w:rPr>
        <w:t>截止时间前未被列入“信用中国”网站（https://www.creditchina.gov.cn）</w:t>
      </w:r>
      <w:r>
        <w:rPr>
          <w:rFonts w:hint="eastAsia" w:ascii="宋体" w:hAnsi="宋体" w:eastAsia="宋体" w:cs="Arial"/>
          <w:kern w:val="0"/>
          <w:sz w:val="24"/>
          <w:szCs w:val="24"/>
          <w:lang w:eastAsia="zh-CN"/>
        </w:rPr>
        <w:t>、</w:t>
      </w:r>
      <w:r>
        <w:rPr>
          <w:rFonts w:hint="eastAsia" w:ascii="宋体" w:hAnsi="宋体" w:eastAsia="宋体" w:cs="Arial"/>
          <w:kern w:val="0"/>
          <w:sz w:val="24"/>
          <w:szCs w:val="24"/>
        </w:rPr>
        <w:t>失信被执行人、重大税收违法案件当事人名单、政府采购严重违法失信行为记录名单及中国政府采购网（http://</w:t>
      </w:r>
      <w:r>
        <w:rPr>
          <w:rFonts w:hint="eastAsia" w:ascii="宋体" w:hAnsi="宋体" w:eastAsia="宋体" w:cs="Arial"/>
          <w:kern w:val="0"/>
          <w:sz w:val="24"/>
          <w:szCs w:val="24"/>
          <w:lang w:val="en-US" w:eastAsia="zh-CN"/>
        </w:rPr>
        <w:fldChar w:fldCharType="begin"/>
      </w:r>
      <w:r>
        <w:rPr>
          <w:rFonts w:hint="eastAsia" w:ascii="宋体" w:hAnsi="宋体" w:eastAsia="宋体" w:cs="Arial"/>
          <w:kern w:val="0"/>
          <w:sz w:val="24"/>
          <w:szCs w:val="24"/>
          <w:lang w:val="en-US" w:eastAsia="zh-CN"/>
        </w:rPr>
        <w:instrText xml:space="preserve"> HYPERLINK "http://www.ccgp.gov.cn）\“政府采购严重违法失信行为信息记录\”。" </w:instrText>
      </w:r>
      <w:r>
        <w:rPr>
          <w:rFonts w:hint="eastAsia" w:ascii="宋体" w:hAnsi="宋体" w:eastAsia="宋体" w:cs="Arial"/>
          <w:kern w:val="0"/>
          <w:sz w:val="24"/>
          <w:szCs w:val="24"/>
          <w:lang w:val="en-US" w:eastAsia="zh-CN"/>
        </w:rPr>
        <w:fldChar w:fldCharType="separate"/>
      </w:r>
      <w:r>
        <w:rPr>
          <w:rFonts w:hint="eastAsia" w:ascii="宋体" w:hAnsi="宋体" w:eastAsia="宋体" w:cs="Arial"/>
          <w:kern w:val="0"/>
          <w:sz w:val="24"/>
          <w:szCs w:val="24"/>
          <w:lang w:val="en-US" w:eastAsia="zh-CN"/>
        </w:rPr>
        <w:t>www.ccgp.gov.cn）“政府采购严重违法失信行为信息记录”。</w:t>
      </w:r>
      <w:r>
        <w:rPr>
          <w:rFonts w:hint="eastAsia" w:ascii="宋体" w:hAnsi="宋体" w:eastAsia="宋体" w:cs="Arial"/>
          <w:kern w:val="0"/>
          <w:sz w:val="24"/>
          <w:szCs w:val="24"/>
          <w:lang w:val="en-US" w:eastAsia="zh-CN"/>
        </w:rPr>
        <w:fldChar w:fldCharType="end"/>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sz w:val="24"/>
          <w:szCs w:val="24"/>
          <w:lang w:eastAsia="zh-CN"/>
        </w:rPr>
      </w:pPr>
      <w:r>
        <w:rPr>
          <w:rFonts w:hint="eastAsia" w:ascii="宋体" w:hAnsi="宋体" w:eastAsia="宋体" w:cs="Arial"/>
          <w:kern w:val="0"/>
          <w:sz w:val="24"/>
          <w:szCs w:val="24"/>
          <w:lang w:val="en-US" w:eastAsia="zh-CN"/>
        </w:rPr>
        <w:t>3.2.4投标人</w:t>
      </w:r>
      <w:r>
        <w:rPr>
          <w:rFonts w:hint="eastAsia" w:hAnsi="宋体" w:eastAsia="宋体" w:cs="Arial"/>
          <w:kern w:val="0"/>
          <w:sz w:val="24"/>
          <w:szCs w:val="24"/>
          <w:lang w:val="en-US" w:eastAsia="zh-CN"/>
        </w:rPr>
        <w:t>具</w:t>
      </w:r>
      <w:r>
        <w:rPr>
          <w:rFonts w:ascii="宋体" w:hAnsi="宋体"/>
          <w:sz w:val="24"/>
          <w:szCs w:val="24"/>
        </w:rPr>
        <w:t>有依法缴纳税收和社会保障资金的良好记录</w:t>
      </w:r>
      <w:r>
        <w:rPr>
          <w:rFonts w:hint="eastAsia" w:ascii="宋体" w:hAnsi="宋体"/>
          <w:sz w:val="24"/>
          <w:szCs w:val="24"/>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sz w:val="24"/>
          <w:szCs w:val="24"/>
          <w:lang w:eastAsia="zh-CN"/>
        </w:rPr>
      </w:pPr>
      <w:r>
        <w:rPr>
          <w:rFonts w:hint="eastAsia" w:ascii="宋体" w:hAnsi="宋体" w:eastAsia="宋体" w:cs="Arial"/>
          <w:kern w:val="0"/>
          <w:sz w:val="24"/>
          <w:szCs w:val="24"/>
          <w:lang w:val="en-US" w:eastAsia="zh-CN"/>
        </w:rPr>
        <w:t>3.2.5投标人</w:t>
      </w:r>
      <w:r>
        <w:rPr>
          <w:rFonts w:hint="eastAsia" w:hAnsi="宋体" w:eastAsia="宋体" w:cs="Arial"/>
          <w:kern w:val="0"/>
          <w:sz w:val="24"/>
          <w:szCs w:val="24"/>
          <w:lang w:val="en-US" w:eastAsia="zh-CN"/>
        </w:rPr>
        <w:t>具</w:t>
      </w:r>
      <w:r>
        <w:rPr>
          <w:rFonts w:ascii="宋体" w:hAnsi="宋体"/>
          <w:sz w:val="24"/>
          <w:szCs w:val="24"/>
        </w:rPr>
        <w:t>有良好</w:t>
      </w:r>
      <w:r>
        <w:rPr>
          <w:rFonts w:hint="eastAsia" w:ascii="宋体" w:hAnsi="宋体"/>
          <w:sz w:val="24"/>
          <w:szCs w:val="24"/>
          <w:lang w:eastAsia="zh-CN"/>
        </w:rPr>
        <w:t>财务状况情况。</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eastAsia="宋体" w:cs="Arial"/>
          <w:kern w:val="0"/>
          <w:sz w:val="24"/>
          <w:szCs w:val="24"/>
        </w:rPr>
      </w:pPr>
      <w:r>
        <w:rPr>
          <w:rFonts w:hint="eastAsia" w:ascii="宋体" w:hAnsi="宋体" w:eastAsia="宋体" w:cs="Arial"/>
          <w:kern w:val="0"/>
          <w:sz w:val="24"/>
          <w:szCs w:val="24"/>
          <w:lang w:val="en-US" w:eastAsia="zh-CN"/>
        </w:rPr>
        <w:t>3.</w:t>
      </w:r>
      <w:r>
        <w:rPr>
          <w:rFonts w:hint="eastAsia" w:hAnsi="宋体" w:eastAsia="宋体" w:cs="Arial"/>
          <w:kern w:val="0"/>
          <w:sz w:val="24"/>
          <w:szCs w:val="24"/>
          <w:lang w:val="en-US" w:eastAsia="zh-CN"/>
        </w:rPr>
        <w:t>3</w:t>
      </w:r>
      <w:r>
        <w:rPr>
          <w:rFonts w:hint="eastAsia" w:ascii="宋体" w:hAnsi="宋体" w:eastAsia="宋体" w:cs="Arial"/>
          <w:kern w:val="0"/>
          <w:sz w:val="24"/>
          <w:szCs w:val="24"/>
        </w:rPr>
        <w:t xml:space="preserve"> 单位负责人为同一人或者存在直接控股、管理关系的不同</w:t>
      </w:r>
      <w:r>
        <w:rPr>
          <w:rFonts w:hint="eastAsia" w:ascii="宋体" w:hAnsi="宋体" w:eastAsia="宋体" w:cs="Arial"/>
          <w:kern w:val="0"/>
          <w:sz w:val="24"/>
          <w:szCs w:val="24"/>
          <w:lang w:eastAsia="zh-CN"/>
        </w:rPr>
        <w:t>投标人</w:t>
      </w:r>
      <w:r>
        <w:rPr>
          <w:rFonts w:hint="eastAsia" w:ascii="宋体" w:hAnsi="宋体" w:eastAsia="宋体" w:cs="Arial"/>
          <w:kern w:val="0"/>
          <w:sz w:val="24"/>
          <w:szCs w:val="24"/>
        </w:rPr>
        <w:t>，不得参加同一合同项下的采购活动。</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eastAsia="宋体" w:cs="Arial"/>
          <w:kern w:val="0"/>
          <w:sz w:val="24"/>
          <w:szCs w:val="24"/>
        </w:rPr>
      </w:pPr>
      <w:r>
        <w:rPr>
          <w:rFonts w:hint="eastAsia" w:ascii="宋体" w:hAnsi="宋体" w:eastAsia="宋体" w:cs="Arial"/>
          <w:kern w:val="0"/>
          <w:sz w:val="24"/>
          <w:szCs w:val="24"/>
          <w:lang w:val="en-US" w:eastAsia="zh-CN"/>
        </w:rPr>
        <w:t>3</w:t>
      </w:r>
      <w:r>
        <w:rPr>
          <w:rFonts w:hint="eastAsia" w:hAnsi="宋体" w:eastAsia="宋体" w:cs="Arial"/>
          <w:kern w:val="0"/>
          <w:sz w:val="24"/>
          <w:szCs w:val="24"/>
          <w:lang w:val="en-US" w:eastAsia="zh-CN"/>
        </w:rPr>
        <w:t>.4</w:t>
      </w:r>
      <w:r>
        <w:rPr>
          <w:rFonts w:hint="eastAsia" w:ascii="宋体" w:hAnsi="宋体" w:eastAsia="宋体" w:cs="Arial"/>
          <w:kern w:val="0"/>
          <w:sz w:val="24"/>
          <w:szCs w:val="24"/>
        </w:rPr>
        <w:t xml:space="preserve"> 本次</w:t>
      </w:r>
      <w:r>
        <w:rPr>
          <w:rFonts w:hint="eastAsia" w:ascii="宋体" w:hAnsi="宋体" w:eastAsia="宋体" w:cs="Arial"/>
          <w:kern w:val="0"/>
          <w:sz w:val="24"/>
          <w:szCs w:val="24"/>
          <w:lang w:eastAsia="zh-CN"/>
        </w:rPr>
        <w:t>投标</w:t>
      </w:r>
      <w:r>
        <w:rPr>
          <w:rFonts w:hint="eastAsia" w:ascii="宋体" w:hAnsi="宋体" w:eastAsia="宋体" w:cs="Arial"/>
          <w:kern w:val="0"/>
          <w:sz w:val="24"/>
          <w:szCs w:val="24"/>
        </w:rPr>
        <w:t>不接受联合体。</w:t>
      </w:r>
    </w:p>
    <w:p>
      <w:pPr>
        <w:keepNext w:val="0"/>
        <w:keepLines w:val="0"/>
        <w:pageBreakBefore w:val="0"/>
        <w:kinsoku/>
        <w:wordWrap/>
        <w:overflowPunct/>
        <w:topLinePunct w:val="0"/>
        <w:autoSpaceDE/>
        <w:autoSpaceDN/>
        <w:bidi w:val="0"/>
        <w:adjustRightInd/>
        <w:spacing w:beforeAutospacing="0" w:afterAutospacing="0" w:line="424" w:lineRule="exact"/>
        <w:ind w:firstLine="241" w:firstLineChars="100"/>
        <w:textAlignment w:val="auto"/>
        <w:outlineLvl w:val="1"/>
        <w:rPr>
          <w:rFonts w:hAnsi="宋体"/>
          <w:b/>
          <w:bCs/>
          <w:color w:val="000000"/>
          <w:sz w:val="24"/>
        </w:rPr>
      </w:pPr>
      <w:r>
        <w:rPr>
          <w:rFonts w:hint="eastAsia" w:hAnsi="宋体" w:cs="宋体"/>
          <w:b/>
          <w:bCs/>
          <w:color w:val="000000"/>
          <w:sz w:val="24"/>
          <w:lang w:val="en-US" w:eastAsia="zh-CN"/>
        </w:rPr>
        <w:t>4</w:t>
      </w:r>
      <w:r>
        <w:rPr>
          <w:rFonts w:hint="eastAsia" w:hAnsi="宋体" w:cs="宋体"/>
          <w:b/>
          <w:bCs/>
          <w:color w:val="000000"/>
          <w:sz w:val="24"/>
          <w:lang w:eastAsia="zh-CN"/>
        </w:rPr>
        <w:t>、招标</w:t>
      </w:r>
      <w:r>
        <w:rPr>
          <w:rFonts w:hint="eastAsia" w:hAnsi="宋体" w:cs="宋体"/>
          <w:b/>
          <w:bCs/>
          <w:color w:val="000000"/>
          <w:sz w:val="24"/>
        </w:rPr>
        <w:t>文件的获取</w:t>
      </w:r>
      <w:bookmarkEnd w:id="0"/>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bookmarkStart w:id="1" w:name="_Toc27774"/>
      <w:r>
        <w:rPr>
          <w:rFonts w:hint="eastAsia" w:ascii="宋体" w:hAnsi="宋体" w:cs="宋体"/>
          <w:bCs/>
          <w:kern w:val="0"/>
          <w:sz w:val="24"/>
          <w:szCs w:val="24"/>
        </w:rPr>
        <w:t>4.1本项目采用电子评标，网上报名。</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rPr>
        <w:t>4.2网上报名及下载招标文件：凡有意参加投标者，请于201</w:t>
      </w:r>
      <w:r>
        <w:rPr>
          <w:rFonts w:hint="eastAsia" w:ascii="宋体" w:hAnsi="宋体" w:cs="宋体"/>
          <w:bCs/>
          <w:kern w:val="0"/>
          <w:sz w:val="24"/>
          <w:szCs w:val="24"/>
          <w:lang w:val="en-US" w:eastAsia="zh-CN"/>
        </w:rPr>
        <w:t>9</w:t>
      </w:r>
      <w:r>
        <w:rPr>
          <w:rFonts w:hint="eastAsia" w:ascii="宋体" w:hAnsi="宋体" w:cs="宋体"/>
          <w:bCs/>
          <w:kern w:val="0"/>
          <w:sz w:val="24"/>
          <w:szCs w:val="24"/>
        </w:rPr>
        <w:t>年</w:t>
      </w:r>
      <w:r>
        <w:rPr>
          <w:rFonts w:hint="eastAsia" w:ascii="宋体" w:hAnsi="宋体" w:cs="宋体"/>
          <w:bCs/>
          <w:kern w:val="0"/>
          <w:sz w:val="24"/>
          <w:szCs w:val="24"/>
          <w:lang w:val="en-US" w:eastAsia="zh-CN"/>
        </w:rPr>
        <w:t>8</w:t>
      </w:r>
      <w:r>
        <w:rPr>
          <w:rFonts w:hint="eastAsia" w:ascii="宋体" w:hAnsi="宋体" w:cs="宋体"/>
          <w:bCs/>
          <w:kern w:val="0"/>
          <w:sz w:val="24"/>
          <w:szCs w:val="24"/>
        </w:rPr>
        <w:t>月</w:t>
      </w:r>
      <w:r>
        <w:rPr>
          <w:rFonts w:hint="eastAsia" w:ascii="宋体" w:hAnsi="宋体" w:cs="宋体"/>
          <w:bCs/>
          <w:kern w:val="0"/>
          <w:sz w:val="24"/>
          <w:szCs w:val="24"/>
          <w:lang w:val="en-US" w:eastAsia="zh-CN"/>
        </w:rPr>
        <w:t xml:space="preserve"> 21</w:t>
      </w:r>
      <w:r>
        <w:rPr>
          <w:rFonts w:hint="eastAsia" w:ascii="宋体" w:hAnsi="宋体" w:cs="宋体"/>
          <w:bCs/>
          <w:kern w:val="0"/>
          <w:sz w:val="24"/>
          <w:szCs w:val="24"/>
        </w:rPr>
        <w:t>日至201</w:t>
      </w:r>
      <w:r>
        <w:rPr>
          <w:rFonts w:hint="eastAsia" w:ascii="宋体" w:hAnsi="宋体" w:cs="宋体"/>
          <w:bCs/>
          <w:kern w:val="0"/>
          <w:sz w:val="24"/>
          <w:szCs w:val="24"/>
          <w:lang w:val="en-US" w:eastAsia="zh-CN"/>
        </w:rPr>
        <w:t>9</w:t>
      </w:r>
      <w:r>
        <w:rPr>
          <w:rFonts w:hint="eastAsia" w:ascii="宋体" w:hAnsi="宋体" w:cs="宋体"/>
          <w:bCs/>
          <w:kern w:val="0"/>
          <w:sz w:val="24"/>
          <w:szCs w:val="24"/>
        </w:rPr>
        <w:t xml:space="preserve">年 </w:t>
      </w:r>
      <w:r>
        <w:rPr>
          <w:rFonts w:hint="eastAsia" w:ascii="宋体" w:hAnsi="宋体" w:cs="宋体"/>
          <w:bCs/>
          <w:kern w:val="0"/>
          <w:sz w:val="24"/>
          <w:szCs w:val="24"/>
          <w:lang w:val="en-US" w:eastAsia="zh-CN"/>
        </w:rPr>
        <w:t>8</w:t>
      </w:r>
      <w:r>
        <w:rPr>
          <w:rFonts w:hint="eastAsia" w:ascii="宋体" w:hAnsi="宋体" w:cs="宋体"/>
          <w:bCs/>
          <w:kern w:val="0"/>
          <w:sz w:val="24"/>
          <w:szCs w:val="24"/>
        </w:rPr>
        <w:t xml:space="preserve"> 月</w:t>
      </w:r>
      <w:r>
        <w:rPr>
          <w:rFonts w:hint="eastAsia" w:ascii="宋体" w:hAnsi="宋体" w:cs="宋体"/>
          <w:bCs/>
          <w:kern w:val="0"/>
          <w:sz w:val="24"/>
          <w:szCs w:val="24"/>
          <w:lang w:val="en-US" w:eastAsia="zh-CN"/>
        </w:rPr>
        <w:t xml:space="preserve"> 25 </w:t>
      </w:r>
      <w:r>
        <w:rPr>
          <w:rFonts w:hint="eastAsia" w:ascii="宋体" w:hAnsi="宋体" w:cs="宋体"/>
          <w:bCs/>
          <w:kern w:val="0"/>
          <w:sz w:val="24"/>
          <w:szCs w:val="24"/>
        </w:rPr>
        <w:t>日，登录楚雄州公共资源交易电子服务系统（网址：</w:t>
      </w:r>
      <w:r>
        <w:rPr>
          <w:rFonts w:hint="eastAsia" w:ascii="宋体" w:hAnsi="宋体" w:cs="宋体"/>
          <w:bCs/>
          <w:kern w:val="0"/>
          <w:sz w:val="24"/>
          <w:szCs w:val="24"/>
        </w:rPr>
        <w:fldChar w:fldCharType="begin"/>
      </w:r>
      <w:r>
        <w:rPr>
          <w:rFonts w:hint="eastAsia" w:ascii="宋体" w:hAnsi="宋体" w:cs="宋体"/>
          <w:bCs/>
          <w:kern w:val="0"/>
          <w:sz w:val="24"/>
          <w:szCs w:val="24"/>
        </w:rPr>
        <w:instrText xml:space="preserve"> HYPERLINK "https://www.ynggzyxx.gov.cn/jyxx/zfcg/http:"</w:instrText>
      </w:r>
      <w:r>
        <w:rPr>
          <w:rFonts w:hint="eastAsia" w:ascii="宋体" w:hAnsi="宋体" w:cs="宋体"/>
          <w:bCs/>
          <w:kern w:val="0"/>
          <w:sz w:val="24"/>
          <w:szCs w:val="24"/>
        </w:rPr>
        <w:fldChar w:fldCharType="separate"/>
      </w:r>
      <w:r>
        <w:rPr>
          <w:rFonts w:hint="eastAsia" w:ascii="宋体" w:hAnsi="宋体" w:cs="宋体"/>
          <w:bCs/>
          <w:kern w:val="0"/>
          <w:sz w:val="24"/>
          <w:szCs w:val="24"/>
        </w:rPr>
        <w:t>http://www.cxggzy.cn/）,凭企业数字证书（</w:t>
      </w:r>
      <w:r>
        <w:rPr>
          <w:rFonts w:hint="eastAsia" w:ascii="宋体" w:hAnsi="宋体" w:cs="宋体"/>
          <w:bCs/>
          <w:kern w:val="0"/>
          <w:sz w:val="24"/>
          <w:szCs w:val="24"/>
          <w:lang w:val="en-US" w:eastAsia="zh-CN"/>
        </w:rPr>
        <w:t>CA</w:t>
      </w:r>
      <w:r>
        <w:rPr>
          <w:rFonts w:hint="eastAsia" w:ascii="宋体" w:hAnsi="宋体" w:cs="宋体"/>
          <w:bCs/>
          <w:kern w:val="0"/>
          <w:sz w:val="24"/>
          <w:szCs w:val="24"/>
        </w:rPr>
        <w:t>）在网上获取电子招标文件及其它招标资料；未办理企业数字证书（</w:t>
      </w:r>
      <w:r>
        <w:rPr>
          <w:rFonts w:hint="eastAsia" w:ascii="宋体" w:hAnsi="宋体" w:cs="宋体"/>
          <w:bCs/>
          <w:kern w:val="0"/>
          <w:sz w:val="24"/>
          <w:szCs w:val="24"/>
          <w:lang w:val="en-US" w:eastAsia="zh-CN"/>
        </w:rPr>
        <w:t>CA</w:t>
      </w:r>
      <w:r>
        <w:rPr>
          <w:rFonts w:hint="eastAsia" w:ascii="宋体" w:hAnsi="宋体" w:cs="宋体"/>
          <w:bCs/>
          <w:kern w:val="0"/>
          <w:sz w:val="24"/>
          <w:szCs w:val="24"/>
        </w:rPr>
        <w:t>）的企业需要按照楚雄州公共资源交易电子认证的要求，在楚雄州公共资源交易网完成注册通过后，办理企业数字证书（</w:t>
      </w:r>
      <w:r>
        <w:rPr>
          <w:rFonts w:hint="eastAsia" w:ascii="宋体" w:hAnsi="宋体" w:cs="宋体"/>
          <w:bCs/>
          <w:kern w:val="0"/>
          <w:sz w:val="24"/>
          <w:szCs w:val="24"/>
          <w:lang w:val="en-US" w:eastAsia="zh-CN"/>
        </w:rPr>
        <w:t>CA</w:t>
      </w:r>
      <w:r>
        <w:rPr>
          <w:rFonts w:hint="eastAsia" w:ascii="宋体" w:hAnsi="宋体" w:cs="宋体"/>
          <w:bCs/>
          <w:kern w:val="0"/>
          <w:sz w:val="24"/>
          <w:szCs w:val="24"/>
        </w:rPr>
        <w:t>），（联系人：徐敏，联系电话：15758595225）；报名即可获取招标文件及其它招标资料。</w:t>
      </w:r>
      <w:r>
        <w:rPr>
          <w:rFonts w:hint="eastAsia" w:ascii="宋体" w:hAnsi="宋体" w:cs="宋体"/>
          <w:bCs/>
          <w:kern w:val="0"/>
          <w:sz w:val="24"/>
          <w:szCs w:val="24"/>
        </w:rPr>
        <w:fldChar w:fldCharType="end"/>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rPr>
        <w:t>4.3</w:t>
      </w:r>
      <w:r>
        <w:rPr>
          <w:rFonts w:hint="eastAsia" w:ascii="宋体" w:hAnsi="宋体" w:cs="宋体"/>
          <w:bCs/>
          <w:kern w:val="0"/>
          <w:sz w:val="24"/>
          <w:szCs w:val="24"/>
          <w:lang w:val="en-US" w:eastAsia="zh-CN"/>
        </w:rPr>
        <w:t>招标文件</w:t>
      </w:r>
      <w:r>
        <w:rPr>
          <w:rFonts w:hint="eastAsia" w:ascii="宋体" w:hAnsi="宋体" w:cs="宋体"/>
          <w:bCs/>
          <w:kern w:val="0"/>
          <w:sz w:val="24"/>
          <w:szCs w:val="24"/>
        </w:rPr>
        <w:t>每套售价为人民币</w:t>
      </w:r>
      <w:r>
        <w:rPr>
          <w:rFonts w:hint="eastAsia" w:ascii="宋体" w:hAnsi="宋体" w:cs="宋体"/>
          <w:bCs/>
          <w:kern w:val="0"/>
          <w:sz w:val="24"/>
          <w:szCs w:val="24"/>
          <w:lang w:val="en-US" w:eastAsia="zh-CN"/>
        </w:rPr>
        <w:t>10</w:t>
      </w:r>
      <w:r>
        <w:rPr>
          <w:rFonts w:hint="eastAsia" w:ascii="宋体" w:hAnsi="宋体" w:cs="宋体"/>
          <w:bCs/>
          <w:kern w:val="0"/>
          <w:sz w:val="24"/>
          <w:szCs w:val="24"/>
        </w:rPr>
        <w:t>00.00元/份，投标人在兑换保证金收据时缴纳。</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rPr>
        <w:t>4.4未按规定的时间和地点报名参与本项目的</w:t>
      </w:r>
      <w:r>
        <w:rPr>
          <w:rFonts w:hint="eastAsia" w:ascii="宋体" w:hAnsi="宋体" w:cs="宋体"/>
          <w:bCs/>
          <w:kern w:val="0"/>
          <w:sz w:val="24"/>
          <w:szCs w:val="24"/>
          <w:lang w:eastAsia="zh-CN"/>
        </w:rPr>
        <w:t>投标人</w:t>
      </w:r>
      <w:r>
        <w:rPr>
          <w:rFonts w:hint="eastAsia" w:ascii="宋体" w:hAnsi="宋体" w:cs="宋体"/>
          <w:bCs/>
          <w:kern w:val="0"/>
          <w:sz w:val="24"/>
          <w:szCs w:val="24"/>
        </w:rPr>
        <w:t>不得参与投标。    </w:t>
      </w:r>
    </w:p>
    <w:bookmarkEnd w:id="1"/>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24" w:lineRule="exact"/>
        <w:ind w:firstLine="241" w:firstLineChars="100"/>
        <w:jc w:val="left"/>
        <w:textAlignment w:val="auto"/>
        <w:rPr>
          <w:rFonts w:hint="eastAsia" w:ascii="宋体" w:hAnsi="宋体" w:cs="宋体"/>
          <w:b/>
          <w:bCs w:val="0"/>
          <w:kern w:val="0"/>
          <w:sz w:val="24"/>
          <w:szCs w:val="24"/>
        </w:rPr>
      </w:pPr>
      <w:r>
        <w:rPr>
          <w:rFonts w:hint="eastAsia" w:ascii="宋体" w:hAnsi="宋体" w:cs="宋体"/>
          <w:b/>
          <w:bCs w:val="0"/>
          <w:kern w:val="0"/>
          <w:sz w:val="24"/>
          <w:szCs w:val="24"/>
          <w:lang w:val="en-US" w:eastAsia="zh-CN"/>
        </w:rPr>
        <w:t>5</w:t>
      </w:r>
      <w:r>
        <w:rPr>
          <w:rFonts w:hint="eastAsia" w:ascii="宋体" w:hAnsi="宋体" w:cs="宋体"/>
          <w:b/>
          <w:bCs w:val="0"/>
          <w:kern w:val="0"/>
          <w:sz w:val="24"/>
          <w:szCs w:val="24"/>
          <w:lang w:eastAsia="zh-CN"/>
        </w:rPr>
        <w:t>、</w:t>
      </w:r>
      <w:r>
        <w:rPr>
          <w:rFonts w:hint="eastAsia" w:ascii="宋体" w:hAnsi="宋体" w:cs="宋体"/>
          <w:b/>
          <w:bCs w:val="0"/>
          <w:kern w:val="0"/>
          <w:sz w:val="24"/>
          <w:szCs w:val="24"/>
        </w:rPr>
        <w:t>电子投标文件的递交和开标</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5</w:t>
      </w:r>
      <w:r>
        <w:rPr>
          <w:rFonts w:hint="eastAsia" w:ascii="宋体" w:hAnsi="宋体" w:cs="宋体"/>
          <w:bCs/>
          <w:kern w:val="0"/>
          <w:sz w:val="24"/>
          <w:szCs w:val="24"/>
        </w:rPr>
        <w:t>.1电子投标文件递交的截止时间（投标截止时间）201</w:t>
      </w:r>
      <w:r>
        <w:rPr>
          <w:rFonts w:hint="eastAsia" w:ascii="宋体" w:hAnsi="宋体" w:cs="宋体"/>
          <w:bCs/>
          <w:kern w:val="0"/>
          <w:sz w:val="24"/>
          <w:szCs w:val="24"/>
          <w:lang w:val="en-US" w:eastAsia="zh-CN"/>
        </w:rPr>
        <w:t>9</w:t>
      </w:r>
      <w:r>
        <w:rPr>
          <w:rFonts w:hint="eastAsia" w:ascii="宋体" w:hAnsi="宋体" w:cs="宋体"/>
          <w:bCs/>
          <w:kern w:val="0"/>
          <w:sz w:val="24"/>
          <w:szCs w:val="24"/>
        </w:rPr>
        <w:t>年</w:t>
      </w:r>
      <w:r>
        <w:rPr>
          <w:rFonts w:hint="eastAsia" w:ascii="宋体" w:hAnsi="宋体" w:cs="宋体"/>
          <w:bCs/>
          <w:kern w:val="0"/>
          <w:sz w:val="24"/>
          <w:szCs w:val="24"/>
          <w:lang w:val="en-US" w:eastAsia="zh-CN"/>
        </w:rPr>
        <w:t>9</w:t>
      </w:r>
      <w:r>
        <w:rPr>
          <w:rFonts w:hint="eastAsia" w:ascii="宋体" w:hAnsi="宋体" w:cs="宋体"/>
          <w:bCs/>
          <w:kern w:val="0"/>
          <w:sz w:val="24"/>
          <w:szCs w:val="24"/>
        </w:rPr>
        <w:t>月</w:t>
      </w:r>
      <w:r>
        <w:rPr>
          <w:rFonts w:hint="eastAsia" w:ascii="宋体" w:hAnsi="宋体" w:cs="宋体"/>
          <w:bCs/>
          <w:kern w:val="0"/>
          <w:sz w:val="24"/>
          <w:szCs w:val="24"/>
          <w:lang w:val="en-US" w:eastAsia="zh-CN"/>
        </w:rPr>
        <w:t>12</w:t>
      </w:r>
      <w:r>
        <w:rPr>
          <w:rFonts w:hint="eastAsia" w:ascii="宋体" w:hAnsi="宋体" w:cs="宋体"/>
          <w:bCs/>
          <w:kern w:val="0"/>
          <w:sz w:val="24"/>
          <w:szCs w:val="24"/>
        </w:rPr>
        <w:t>日</w:t>
      </w:r>
      <w:r>
        <w:rPr>
          <w:rFonts w:hint="eastAsia" w:ascii="宋体" w:hAnsi="宋体" w:cs="宋体"/>
          <w:bCs/>
          <w:kern w:val="0"/>
          <w:sz w:val="24"/>
          <w:szCs w:val="24"/>
          <w:lang w:eastAsia="zh-CN"/>
        </w:rPr>
        <w:t>上</w:t>
      </w:r>
      <w:r>
        <w:rPr>
          <w:rFonts w:hint="eastAsia" w:ascii="宋体" w:hAnsi="宋体" w:cs="宋体"/>
          <w:bCs/>
          <w:kern w:val="0"/>
          <w:sz w:val="24"/>
          <w:szCs w:val="24"/>
        </w:rPr>
        <w:t>午</w:t>
      </w:r>
      <w:r>
        <w:rPr>
          <w:rFonts w:hint="eastAsia" w:ascii="宋体" w:hAnsi="宋体" w:cs="宋体"/>
          <w:bCs/>
          <w:kern w:val="0"/>
          <w:sz w:val="24"/>
          <w:szCs w:val="24"/>
          <w:lang w:val="en-US" w:eastAsia="zh-CN"/>
        </w:rPr>
        <w:t>9</w:t>
      </w:r>
      <w:r>
        <w:rPr>
          <w:rFonts w:hint="eastAsia" w:ascii="宋体" w:hAnsi="宋体" w:cs="宋体"/>
          <w:bCs/>
          <w:kern w:val="0"/>
          <w:sz w:val="24"/>
          <w:szCs w:val="24"/>
        </w:rPr>
        <w:t>时</w:t>
      </w:r>
      <w:r>
        <w:rPr>
          <w:rFonts w:hint="eastAsia" w:ascii="宋体" w:hAnsi="宋体" w:cs="宋体"/>
          <w:bCs/>
          <w:kern w:val="0"/>
          <w:sz w:val="24"/>
          <w:szCs w:val="24"/>
          <w:lang w:val="en-US" w:eastAsia="zh-CN"/>
        </w:rPr>
        <w:t>30</w:t>
      </w:r>
      <w:r>
        <w:rPr>
          <w:rFonts w:hint="eastAsia" w:ascii="宋体" w:hAnsi="宋体" w:cs="宋体"/>
          <w:bCs/>
          <w:kern w:val="0"/>
          <w:sz w:val="24"/>
          <w:szCs w:val="24"/>
        </w:rPr>
        <w:t>分网上递交：网上递交网址登录楚雄州公共资源交易电子服务系统（网址：http://www.cxggzy.cn/），凭企业数字证书，投标人须在投标截止时间前完成所有电子投标文件的上传，网上确认电子签名，并打印“上传投标文件回执”，投标截止时间前未完成投标文件传输的，视为撤回投标文件。</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5</w:t>
      </w:r>
      <w:r>
        <w:rPr>
          <w:rFonts w:hint="eastAsia" w:ascii="宋体" w:hAnsi="宋体" w:cs="宋体"/>
          <w:bCs/>
          <w:kern w:val="0"/>
          <w:sz w:val="24"/>
          <w:szCs w:val="24"/>
        </w:rPr>
        <w:t>.2投标</w:t>
      </w:r>
      <w:r>
        <w:rPr>
          <w:rFonts w:hint="eastAsia" w:ascii="宋体" w:hAnsi="宋体" w:cs="宋体"/>
          <w:bCs/>
          <w:kern w:val="0"/>
          <w:sz w:val="24"/>
          <w:szCs w:val="24"/>
          <w:lang w:eastAsia="zh-CN"/>
        </w:rPr>
        <w:t>投标人</w:t>
      </w:r>
      <w:r>
        <w:rPr>
          <w:rFonts w:hint="eastAsia" w:ascii="宋体" w:hAnsi="宋体" w:cs="宋体"/>
          <w:bCs/>
          <w:kern w:val="0"/>
          <w:sz w:val="24"/>
          <w:szCs w:val="24"/>
        </w:rPr>
        <w:t>在投标截止时前将制作的电子投标文件</w:t>
      </w:r>
      <w:r>
        <w:rPr>
          <w:rFonts w:hint="eastAsia" w:ascii="宋体" w:hAnsi="宋体" w:cs="宋体"/>
          <w:bCs/>
          <w:kern w:val="0"/>
          <w:sz w:val="24"/>
          <w:szCs w:val="24"/>
          <w:lang w:eastAsia="zh-CN"/>
        </w:rPr>
        <w:t>光盘（或U盘）</w:t>
      </w:r>
      <w:r>
        <w:rPr>
          <w:rFonts w:hint="eastAsia" w:ascii="宋体" w:hAnsi="宋体" w:cs="宋体"/>
          <w:bCs/>
          <w:kern w:val="0"/>
          <w:sz w:val="24"/>
          <w:szCs w:val="24"/>
        </w:rPr>
        <w:t>递交到开标现场。</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5</w:t>
      </w:r>
      <w:r>
        <w:rPr>
          <w:rFonts w:hint="eastAsia" w:ascii="宋体" w:hAnsi="宋体" w:cs="宋体"/>
          <w:bCs/>
          <w:kern w:val="0"/>
          <w:sz w:val="24"/>
          <w:szCs w:val="24"/>
        </w:rPr>
        <w:t>.3投标人代表在开标时须携带“企业数字证书和法人电子证书”按时参加开标，在递交投标文件截止时间后用加密时使用的数字证书进行现场解密，读取或导入投标文件，因投标人原因造成投标文件未解密的，视为撤回投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180" w:firstLine="240" w:firstLineChars="100"/>
        <w:jc w:val="left"/>
        <w:rPr>
          <w:rFonts w:hint="eastAsia" w:ascii="宋体" w:hAnsi="宋体" w:cs="宋体"/>
          <w:bCs/>
          <w:kern w:val="0"/>
          <w:sz w:val="24"/>
          <w:szCs w:val="24"/>
        </w:rPr>
      </w:pPr>
      <w:r>
        <w:rPr>
          <w:rFonts w:hint="eastAsia" w:ascii="宋体" w:hAnsi="宋体" w:cs="宋体"/>
          <w:bCs/>
          <w:kern w:val="0"/>
          <w:sz w:val="24"/>
          <w:szCs w:val="24"/>
          <w:lang w:val="en-US" w:eastAsia="zh-CN"/>
        </w:rPr>
        <w:t>5</w:t>
      </w:r>
      <w:r>
        <w:rPr>
          <w:rFonts w:hint="eastAsia" w:ascii="宋体" w:hAnsi="宋体" w:cs="宋体"/>
          <w:bCs/>
          <w:kern w:val="0"/>
          <w:sz w:val="24"/>
          <w:szCs w:val="24"/>
        </w:rPr>
        <w:t>.4提交电子投标文件的截止时间及开标时间：201</w:t>
      </w:r>
      <w:r>
        <w:rPr>
          <w:rFonts w:hint="eastAsia" w:ascii="宋体" w:hAnsi="宋体" w:cs="宋体"/>
          <w:bCs/>
          <w:kern w:val="0"/>
          <w:sz w:val="24"/>
          <w:szCs w:val="24"/>
          <w:lang w:val="en-US" w:eastAsia="zh-CN"/>
        </w:rPr>
        <w:t>9</w:t>
      </w:r>
      <w:r>
        <w:rPr>
          <w:rFonts w:hint="eastAsia" w:ascii="宋体" w:hAnsi="宋体" w:cs="宋体"/>
          <w:bCs/>
          <w:kern w:val="0"/>
          <w:sz w:val="24"/>
          <w:szCs w:val="24"/>
        </w:rPr>
        <w:t>年</w:t>
      </w:r>
      <w:r>
        <w:rPr>
          <w:rFonts w:hint="eastAsia" w:ascii="宋体" w:hAnsi="宋体" w:cs="宋体"/>
          <w:bCs/>
          <w:kern w:val="0"/>
          <w:sz w:val="24"/>
          <w:szCs w:val="24"/>
          <w:lang w:val="en-US" w:eastAsia="zh-CN"/>
        </w:rPr>
        <w:t xml:space="preserve"> 9</w:t>
      </w:r>
      <w:r>
        <w:rPr>
          <w:rFonts w:hint="eastAsia" w:ascii="宋体" w:hAnsi="宋体" w:cs="宋体"/>
          <w:bCs/>
          <w:kern w:val="0"/>
          <w:sz w:val="24"/>
          <w:szCs w:val="24"/>
        </w:rPr>
        <w:t>月</w:t>
      </w:r>
      <w:r>
        <w:rPr>
          <w:rFonts w:hint="eastAsia" w:ascii="宋体" w:hAnsi="宋体" w:cs="宋体"/>
          <w:bCs/>
          <w:kern w:val="0"/>
          <w:sz w:val="24"/>
          <w:szCs w:val="24"/>
          <w:lang w:val="en-US" w:eastAsia="zh-CN"/>
        </w:rPr>
        <w:t>12</w:t>
      </w:r>
      <w:r>
        <w:rPr>
          <w:rFonts w:hint="eastAsia" w:ascii="宋体" w:hAnsi="宋体" w:cs="宋体"/>
          <w:bCs/>
          <w:kern w:val="0"/>
          <w:sz w:val="24"/>
          <w:szCs w:val="24"/>
        </w:rPr>
        <w:t>日</w:t>
      </w:r>
      <w:r>
        <w:rPr>
          <w:rFonts w:hint="eastAsia" w:ascii="宋体" w:hAnsi="宋体" w:cs="宋体"/>
          <w:bCs/>
          <w:kern w:val="0"/>
          <w:sz w:val="24"/>
          <w:szCs w:val="24"/>
          <w:lang w:val="en-US" w:eastAsia="zh-CN"/>
        </w:rPr>
        <w:t>上</w:t>
      </w:r>
      <w:r>
        <w:rPr>
          <w:rFonts w:hint="eastAsia" w:ascii="宋体" w:hAnsi="宋体" w:cs="宋体"/>
          <w:bCs/>
          <w:kern w:val="0"/>
          <w:sz w:val="24"/>
          <w:szCs w:val="24"/>
        </w:rPr>
        <w:t>午</w:t>
      </w:r>
      <w:r>
        <w:rPr>
          <w:rFonts w:hint="eastAsia" w:ascii="宋体" w:hAnsi="宋体" w:cs="宋体"/>
          <w:bCs/>
          <w:kern w:val="0"/>
          <w:sz w:val="24"/>
          <w:szCs w:val="24"/>
          <w:lang w:val="en-US" w:eastAsia="zh-CN"/>
        </w:rPr>
        <w:t>9</w:t>
      </w:r>
      <w:r>
        <w:rPr>
          <w:rFonts w:hint="eastAsia" w:ascii="宋体" w:hAnsi="宋体" w:cs="宋体"/>
          <w:bCs/>
          <w:kern w:val="0"/>
          <w:sz w:val="24"/>
          <w:szCs w:val="24"/>
        </w:rPr>
        <w:t>时</w:t>
      </w:r>
      <w:r>
        <w:rPr>
          <w:rFonts w:hint="eastAsia" w:ascii="宋体" w:hAnsi="宋体" w:cs="宋体"/>
          <w:bCs/>
          <w:kern w:val="0"/>
          <w:sz w:val="24"/>
          <w:szCs w:val="24"/>
          <w:lang w:val="en-US" w:eastAsia="zh-CN"/>
        </w:rPr>
        <w:t>30分</w:t>
      </w:r>
      <w:r>
        <w:rPr>
          <w:rFonts w:hint="eastAsia" w:ascii="宋体" w:hAnsi="宋体" w:cs="宋体"/>
          <w:bCs/>
          <w:kern w:val="0"/>
          <w:sz w:val="24"/>
          <w:szCs w:val="24"/>
        </w:rPr>
        <w:t>（北京时间），开标地点为：</w:t>
      </w:r>
      <w:r>
        <w:rPr>
          <w:rFonts w:hint="eastAsia" w:ascii="宋体" w:hAnsi="宋体" w:cs="宋体"/>
          <w:bCs/>
          <w:kern w:val="0"/>
          <w:sz w:val="24"/>
          <w:szCs w:val="24"/>
          <w:lang w:eastAsia="zh-CN"/>
        </w:rPr>
        <w:t>楚雄市公共资源交易中心第二开标厅（</w:t>
      </w:r>
      <w:r>
        <w:rPr>
          <w:rFonts w:hint="eastAsia" w:ascii="宋体" w:hAnsi="宋体" w:eastAsia="宋体" w:cs="Times New Roman"/>
          <w:b w:val="0"/>
          <w:color w:val="454545"/>
          <w:kern w:val="2"/>
          <w:sz w:val="24"/>
          <w:szCs w:val="24"/>
          <w:lang w:val="en-US" w:eastAsia="zh-CN" w:bidi="ar"/>
        </w:rPr>
        <w:t>格林天城对面市政务服务中心二楼）</w:t>
      </w:r>
      <w:r>
        <w:rPr>
          <w:rFonts w:hint="eastAsia" w:ascii="宋体" w:hAnsi="宋体" w:cs="宋体"/>
          <w:bCs/>
          <w:kern w:val="0"/>
          <w:sz w:val="24"/>
          <w:szCs w:val="24"/>
        </w:rPr>
        <w:t>。</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5</w:t>
      </w:r>
      <w:r>
        <w:rPr>
          <w:rFonts w:hint="eastAsia" w:ascii="宋体" w:hAnsi="宋体" w:cs="宋体"/>
          <w:bCs/>
          <w:kern w:val="0"/>
          <w:sz w:val="24"/>
          <w:szCs w:val="24"/>
        </w:rPr>
        <w:t>.5逾期送达的或者未送达指定地点的投标文件，将被拒收。</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1" w:firstLineChars="100"/>
        <w:jc w:val="left"/>
        <w:textAlignment w:val="auto"/>
        <w:rPr>
          <w:rFonts w:hint="eastAsia" w:ascii="宋体" w:hAnsi="宋体" w:cs="宋体"/>
          <w:b/>
          <w:bCs w:val="0"/>
          <w:kern w:val="0"/>
          <w:sz w:val="24"/>
          <w:szCs w:val="24"/>
        </w:rPr>
      </w:pPr>
      <w:r>
        <w:rPr>
          <w:rFonts w:hint="eastAsia" w:ascii="宋体" w:hAnsi="宋体" w:cs="宋体"/>
          <w:b/>
          <w:bCs w:val="0"/>
          <w:kern w:val="0"/>
          <w:sz w:val="24"/>
          <w:szCs w:val="24"/>
          <w:lang w:val="en-US" w:eastAsia="zh-CN"/>
        </w:rPr>
        <w:t>6</w:t>
      </w:r>
      <w:r>
        <w:rPr>
          <w:rFonts w:hint="eastAsia" w:ascii="宋体" w:hAnsi="宋体" w:cs="宋体"/>
          <w:b/>
          <w:bCs w:val="0"/>
          <w:kern w:val="0"/>
          <w:sz w:val="24"/>
          <w:szCs w:val="24"/>
        </w:rPr>
        <w:t>、投标保证金缴纳</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rPr>
        <w:t>投标人应根据招标文件要求提交投标保证金。递交投标文件时，投标人需提供投标保证金有效凭据供开标时查验。</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6</w:t>
      </w:r>
      <w:r>
        <w:rPr>
          <w:rFonts w:hint="eastAsia" w:ascii="宋体" w:hAnsi="宋体" w:cs="宋体"/>
          <w:bCs/>
          <w:kern w:val="0"/>
          <w:sz w:val="24"/>
          <w:szCs w:val="24"/>
        </w:rPr>
        <w:t>.1投标保证金交纳方式：电汇、网银转账（投标保证金不收现金,保证金必须从公司基本账户缴纳）。</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6</w:t>
      </w:r>
      <w:r>
        <w:rPr>
          <w:rFonts w:hint="eastAsia" w:ascii="宋体" w:hAnsi="宋体" w:cs="宋体"/>
          <w:bCs/>
          <w:kern w:val="0"/>
          <w:sz w:val="24"/>
          <w:szCs w:val="24"/>
        </w:rPr>
        <w:t>.2投标保证金金额：投标单位在开标截止时间将￥</w:t>
      </w:r>
      <w:r>
        <w:rPr>
          <w:rFonts w:hint="eastAsia" w:ascii="宋体" w:hAnsi="宋体" w:cs="宋体"/>
          <w:bCs/>
          <w:kern w:val="0"/>
          <w:sz w:val="24"/>
          <w:szCs w:val="24"/>
          <w:lang w:val="en-US" w:eastAsia="zh-CN"/>
        </w:rPr>
        <w:t>20</w:t>
      </w:r>
      <w:r>
        <w:rPr>
          <w:rFonts w:hint="eastAsia" w:ascii="宋体" w:hAnsi="宋体" w:cs="宋体"/>
          <w:bCs/>
          <w:kern w:val="0"/>
          <w:sz w:val="24"/>
          <w:szCs w:val="24"/>
        </w:rPr>
        <w:t>000.00元（</w:t>
      </w:r>
      <w:r>
        <w:rPr>
          <w:rFonts w:hint="eastAsia" w:ascii="宋体" w:hAnsi="宋体" w:cs="宋体"/>
          <w:bCs/>
          <w:kern w:val="0"/>
          <w:sz w:val="24"/>
          <w:szCs w:val="24"/>
          <w:lang w:eastAsia="zh-CN"/>
        </w:rPr>
        <w:t>贰万</w:t>
      </w:r>
      <w:r>
        <w:rPr>
          <w:rFonts w:hint="eastAsia" w:ascii="宋体" w:hAnsi="宋体" w:cs="宋体"/>
          <w:bCs/>
          <w:kern w:val="0"/>
          <w:sz w:val="24"/>
          <w:szCs w:val="24"/>
        </w:rPr>
        <w:t>元整）的投标保证金由投标单位基本账户转账至云南</w:t>
      </w:r>
      <w:r>
        <w:rPr>
          <w:rFonts w:hint="eastAsia" w:ascii="宋体" w:hAnsi="宋体" w:cs="宋体"/>
          <w:bCs/>
          <w:kern w:val="0"/>
          <w:sz w:val="24"/>
          <w:szCs w:val="24"/>
          <w:lang w:val="en-US" w:eastAsia="zh-CN"/>
        </w:rPr>
        <w:t>轩兴招标代理有限</w:t>
      </w:r>
      <w:r>
        <w:rPr>
          <w:rFonts w:hint="eastAsia" w:ascii="宋体" w:hAnsi="宋体" w:cs="宋体"/>
          <w:bCs/>
          <w:kern w:val="0"/>
          <w:sz w:val="24"/>
          <w:szCs w:val="24"/>
        </w:rPr>
        <w:t>公司（联系人：</w:t>
      </w:r>
      <w:r>
        <w:rPr>
          <w:rFonts w:hint="eastAsia" w:ascii="宋体" w:hAnsi="宋体" w:cs="宋体"/>
          <w:bCs/>
          <w:kern w:val="0"/>
          <w:sz w:val="24"/>
          <w:szCs w:val="24"/>
          <w:lang w:eastAsia="zh-CN"/>
        </w:rPr>
        <w:t>陈</w:t>
      </w:r>
      <w:r>
        <w:rPr>
          <w:rFonts w:hint="eastAsia" w:ascii="宋体" w:hAnsi="宋体" w:cs="宋体"/>
          <w:bCs/>
          <w:kern w:val="0"/>
          <w:sz w:val="24"/>
          <w:szCs w:val="24"/>
          <w:lang w:val="en-US" w:eastAsia="zh-CN"/>
        </w:rPr>
        <w:t>师</w:t>
      </w:r>
      <w:r>
        <w:rPr>
          <w:rFonts w:hint="eastAsia" w:ascii="宋体" w:hAnsi="宋体" w:cs="宋体"/>
          <w:bCs/>
          <w:kern w:val="0"/>
          <w:sz w:val="24"/>
          <w:szCs w:val="24"/>
        </w:rPr>
        <w:t>，电话：13908789827)。</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6</w:t>
      </w:r>
      <w:r>
        <w:rPr>
          <w:rFonts w:hint="eastAsia" w:ascii="宋体" w:hAnsi="宋体" w:cs="宋体"/>
          <w:bCs/>
          <w:kern w:val="0"/>
          <w:sz w:val="24"/>
          <w:szCs w:val="24"/>
        </w:rPr>
        <w:t>.3收款单位名称：云南</w:t>
      </w:r>
      <w:r>
        <w:rPr>
          <w:rFonts w:hint="eastAsia" w:ascii="宋体" w:hAnsi="宋体" w:cs="宋体"/>
          <w:bCs/>
          <w:kern w:val="0"/>
          <w:sz w:val="24"/>
          <w:szCs w:val="24"/>
          <w:lang w:val="en-US" w:eastAsia="zh-CN"/>
        </w:rPr>
        <w:t>轩兴招标代理有限</w:t>
      </w:r>
      <w:r>
        <w:rPr>
          <w:rFonts w:hint="eastAsia" w:ascii="宋体" w:hAnsi="宋体" w:cs="宋体"/>
          <w:bCs/>
          <w:kern w:val="0"/>
          <w:sz w:val="24"/>
          <w:szCs w:val="24"/>
        </w:rPr>
        <w:t>公司，开户银行：</w:t>
      </w:r>
      <w:r>
        <w:rPr>
          <w:rFonts w:hint="eastAsia" w:ascii="宋体" w:hAnsi="宋体" w:cs="宋体"/>
          <w:bCs/>
          <w:kern w:val="0"/>
          <w:sz w:val="24"/>
          <w:szCs w:val="24"/>
          <w:lang w:val="en-US" w:eastAsia="zh-CN"/>
        </w:rPr>
        <w:t>昆明市西山区农村信用合作联社东风信用社</w:t>
      </w:r>
      <w:r>
        <w:rPr>
          <w:rFonts w:hint="eastAsia" w:ascii="宋体" w:hAnsi="宋体" w:cs="宋体"/>
          <w:bCs/>
          <w:kern w:val="0"/>
          <w:sz w:val="24"/>
          <w:szCs w:val="24"/>
        </w:rPr>
        <w:t>，账号：</w:t>
      </w:r>
      <w:r>
        <w:rPr>
          <w:rFonts w:hint="eastAsia" w:ascii="宋体" w:hAnsi="宋体" w:cs="宋体"/>
          <w:bCs/>
          <w:kern w:val="0"/>
          <w:sz w:val="24"/>
          <w:szCs w:val="24"/>
          <w:lang w:val="en-US" w:eastAsia="zh-CN"/>
        </w:rPr>
        <w:t>0400025325297012</w:t>
      </w:r>
      <w:r>
        <w:rPr>
          <w:rFonts w:hint="eastAsia" w:ascii="宋体" w:hAnsi="宋体" w:cs="宋体"/>
          <w:bCs/>
          <w:kern w:val="0"/>
          <w:sz w:val="24"/>
          <w:szCs w:val="24"/>
        </w:rPr>
        <w:t>。</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eastAsia="宋体" w:cs="宋体"/>
          <w:bCs/>
          <w:kern w:val="0"/>
          <w:sz w:val="24"/>
          <w:szCs w:val="24"/>
          <w:lang w:eastAsia="zh-CN"/>
        </w:rPr>
      </w:pPr>
      <w:r>
        <w:rPr>
          <w:rFonts w:hint="eastAsia" w:ascii="宋体" w:hAnsi="宋体" w:cs="宋体"/>
          <w:bCs/>
          <w:kern w:val="0"/>
          <w:sz w:val="24"/>
          <w:szCs w:val="24"/>
          <w:lang w:val="en-US" w:eastAsia="zh-CN"/>
        </w:rPr>
        <w:t>6</w:t>
      </w:r>
      <w:r>
        <w:rPr>
          <w:rFonts w:hint="eastAsia" w:ascii="宋体" w:hAnsi="宋体" w:cs="宋体"/>
          <w:bCs/>
          <w:kern w:val="0"/>
          <w:sz w:val="24"/>
          <w:szCs w:val="24"/>
        </w:rPr>
        <w:t>.4</w:t>
      </w:r>
      <w:r>
        <w:rPr>
          <w:rFonts w:hint="eastAsia" w:ascii="宋体" w:hAnsi="宋体" w:cs="宋体"/>
          <w:bCs/>
          <w:kern w:val="0"/>
          <w:sz w:val="24"/>
          <w:szCs w:val="24"/>
          <w:lang w:eastAsia="zh-CN"/>
        </w:rPr>
        <w:t>投标人</w:t>
      </w:r>
      <w:r>
        <w:rPr>
          <w:rFonts w:hint="eastAsia" w:ascii="宋体" w:hAnsi="宋体" w:cs="宋体"/>
          <w:bCs/>
          <w:kern w:val="0"/>
          <w:sz w:val="24"/>
          <w:szCs w:val="24"/>
        </w:rPr>
        <w:t>应在开标前</w:t>
      </w:r>
      <w:r>
        <w:rPr>
          <w:rFonts w:hint="eastAsia" w:ascii="宋体" w:hAnsi="宋体" w:cs="宋体"/>
          <w:bCs/>
          <w:kern w:val="0"/>
          <w:sz w:val="24"/>
          <w:szCs w:val="24"/>
          <w:lang w:val="en-US" w:eastAsia="zh-CN"/>
        </w:rPr>
        <w:t>3</w:t>
      </w:r>
      <w:r>
        <w:rPr>
          <w:rFonts w:hint="eastAsia" w:ascii="宋体" w:hAnsi="宋体" w:cs="宋体"/>
          <w:bCs/>
          <w:kern w:val="0"/>
          <w:sz w:val="24"/>
          <w:szCs w:val="24"/>
        </w:rPr>
        <w:t>个工作日携带交款复印件（加盖公章）、投标单位开户许可证复印件到云南</w:t>
      </w:r>
      <w:r>
        <w:rPr>
          <w:rFonts w:hint="eastAsia" w:ascii="宋体" w:hAnsi="宋体" w:cs="宋体"/>
          <w:bCs/>
          <w:kern w:val="0"/>
          <w:sz w:val="24"/>
          <w:szCs w:val="24"/>
          <w:lang w:val="en-US" w:eastAsia="zh-CN"/>
        </w:rPr>
        <w:t>轩兴招标代理有限</w:t>
      </w:r>
      <w:r>
        <w:rPr>
          <w:rFonts w:hint="eastAsia" w:ascii="宋体" w:hAnsi="宋体" w:cs="宋体"/>
          <w:bCs/>
          <w:kern w:val="0"/>
          <w:sz w:val="24"/>
          <w:szCs w:val="24"/>
        </w:rPr>
        <w:t>公司兑换</w:t>
      </w:r>
      <w:r>
        <w:rPr>
          <w:rFonts w:hint="eastAsia" w:ascii="宋体" w:hAnsi="宋体" w:cs="宋体"/>
          <w:bCs/>
          <w:kern w:val="0"/>
          <w:sz w:val="24"/>
          <w:szCs w:val="24"/>
          <w:lang w:eastAsia="zh-CN"/>
        </w:rPr>
        <w:t>投</w:t>
      </w:r>
      <w:r>
        <w:rPr>
          <w:rFonts w:hint="eastAsia" w:ascii="宋体" w:hAnsi="宋体" w:cs="宋体"/>
          <w:bCs/>
          <w:kern w:val="0"/>
          <w:sz w:val="24"/>
          <w:szCs w:val="24"/>
        </w:rPr>
        <w:t>保证金收据。</w:t>
      </w:r>
      <w:r>
        <w:rPr>
          <w:rFonts w:hint="eastAsia" w:ascii="宋体" w:hAnsi="宋体" w:cs="宋体"/>
          <w:bCs/>
          <w:kern w:val="0"/>
          <w:sz w:val="24"/>
          <w:szCs w:val="24"/>
          <w:lang w:eastAsia="zh-CN"/>
        </w:rPr>
        <w:t>投</w:t>
      </w:r>
      <w:r>
        <w:rPr>
          <w:rFonts w:hint="eastAsia" w:ascii="宋体" w:hAnsi="宋体" w:cs="宋体"/>
          <w:bCs/>
          <w:kern w:val="0"/>
          <w:sz w:val="24"/>
          <w:szCs w:val="24"/>
        </w:rPr>
        <w:t>保证金收据原件在送达投标文件时应带到现场以供查验；未交投标保证金的</w:t>
      </w:r>
      <w:r>
        <w:rPr>
          <w:rFonts w:hint="eastAsia" w:ascii="宋体" w:hAnsi="宋体" w:cs="宋体"/>
          <w:bCs/>
          <w:kern w:val="0"/>
          <w:sz w:val="24"/>
          <w:szCs w:val="24"/>
          <w:lang w:eastAsia="zh-CN"/>
        </w:rPr>
        <w:t>投标</w:t>
      </w:r>
      <w:r>
        <w:rPr>
          <w:rFonts w:hint="eastAsia" w:ascii="宋体" w:hAnsi="宋体" w:cs="宋体"/>
          <w:bCs/>
          <w:kern w:val="0"/>
          <w:sz w:val="24"/>
          <w:szCs w:val="24"/>
        </w:rPr>
        <w:t>单位的投标文件将被拒绝接收</w:t>
      </w:r>
      <w:r>
        <w:rPr>
          <w:rFonts w:hint="eastAsia" w:ascii="宋体" w:hAnsi="宋体" w:cs="宋体"/>
          <w:bCs/>
          <w:kern w:val="0"/>
          <w:sz w:val="24"/>
          <w:szCs w:val="24"/>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6</w:t>
      </w:r>
      <w:r>
        <w:rPr>
          <w:rFonts w:hint="eastAsia" w:ascii="宋体" w:hAnsi="宋体" w:cs="宋体"/>
          <w:bCs/>
          <w:kern w:val="0"/>
          <w:sz w:val="24"/>
          <w:szCs w:val="24"/>
        </w:rPr>
        <w:t>.5投标保证金缴纳注意事项：</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6</w:t>
      </w:r>
      <w:r>
        <w:rPr>
          <w:rFonts w:hint="eastAsia" w:ascii="宋体" w:hAnsi="宋体" w:cs="宋体"/>
          <w:bCs/>
          <w:kern w:val="0"/>
          <w:sz w:val="24"/>
          <w:szCs w:val="24"/>
        </w:rPr>
        <w:t>.5.1在规定的时间内通过网上成功报名并取得投标资格的投标人才能参与投标、缴纳投标保证金，否则不予认可。</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6</w:t>
      </w:r>
      <w:r>
        <w:rPr>
          <w:rFonts w:hint="eastAsia" w:ascii="宋体" w:hAnsi="宋体" w:cs="宋体"/>
          <w:bCs/>
          <w:kern w:val="0"/>
          <w:sz w:val="24"/>
          <w:szCs w:val="24"/>
        </w:rPr>
        <w:t>.5.2只有在投标截止时间前</w:t>
      </w:r>
      <w:r>
        <w:rPr>
          <w:rFonts w:hint="eastAsia" w:ascii="宋体" w:hAnsi="宋体" w:cs="宋体"/>
          <w:bCs/>
          <w:kern w:val="0"/>
          <w:sz w:val="24"/>
          <w:szCs w:val="24"/>
          <w:lang w:val="en-US" w:eastAsia="zh-CN"/>
        </w:rPr>
        <w:t>3</w:t>
      </w:r>
      <w:r>
        <w:rPr>
          <w:rFonts w:hint="eastAsia" w:ascii="宋体" w:hAnsi="宋体" w:cs="宋体"/>
          <w:bCs/>
          <w:kern w:val="0"/>
          <w:sz w:val="24"/>
          <w:szCs w:val="24"/>
        </w:rPr>
        <w:t>天查收到账的足额投标保证金才被认为是有效的投标保证金，未按期、未缴纳或未足额缴纳保证金的视为无效投标保证金。</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6</w:t>
      </w:r>
      <w:r>
        <w:rPr>
          <w:rFonts w:hint="eastAsia" w:ascii="宋体" w:hAnsi="宋体" w:cs="宋体"/>
          <w:bCs/>
          <w:kern w:val="0"/>
          <w:sz w:val="24"/>
          <w:szCs w:val="24"/>
        </w:rPr>
        <w:t>.5.3投标人的投标保证金到账情况及投标保证金的有效性以云南</w:t>
      </w:r>
      <w:r>
        <w:rPr>
          <w:rFonts w:hint="eastAsia" w:ascii="宋体" w:hAnsi="宋体" w:cs="宋体"/>
          <w:bCs/>
          <w:kern w:val="0"/>
          <w:sz w:val="24"/>
          <w:szCs w:val="24"/>
          <w:lang w:val="en-US" w:eastAsia="zh-CN"/>
        </w:rPr>
        <w:t>轩兴招标代理有限</w:t>
      </w:r>
      <w:r>
        <w:rPr>
          <w:rFonts w:hint="eastAsia" w:ascii="宋体" w:hAnsi="宋体" w:cs="宋体"/>
          <w:bCs/>
          <w:kern w:val="0"/>
          <w:sz w:val="24"/>
          <w:szCs w:val="24"/>
        </w:rPr>
        <w:t>公司财务室提交的投标保证金收据为准。</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6</w:t>
      </w:r>
      <w:r>
        <w:rPr>
          <w:rFonts w:hint="eastAsia" w:ascii="宋体" w:hAnsi="宋体" w:cs="宋体"/>
          <w:bCs/>
          <w:kern w:val="0"/>
          <w:sz w:val="24"/>
          <w:szCs w:val="24"/>
        </w:rPr>
        <w:t>.5.4投标保证金必须从公司基本账户进行缴纳，采用其他方式缴纳的保证金视为无效保证金。投标保证金缴款单位名称必须和投标人名称一致，办理保证金手续时，请务必在银行进账单或电汇单的用途栏或空白栏上注明项目名称；如不注明项目名称，导致无法查询到账记录的，视为无效投标保证金，并由此造成的后果由投标人自行承担。</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1" w:firstLineChars="100"/>
        <w:jc w:val="left"/>
        <w:textAlignment w:val="auto"/>
        <w:rPr>
          <w:rFonts w:hint="eastAsia" w:ascii="宋体" w:hAnsi="宋体" w:cs="宋体"/>
          <w:b/>
          <w:bCs w:val="0"/>
          <w:kern w:val="0"/>
          <w:sz w:val="24"/>
          <w:szCs w:val="24"/>
        </w:rPr>
      </w:pPr>
      <w:r>
        <w:rPr>
          <w:rFonts w:hint="eastAsia" w:ascii="宋体" w:hAnsi="宋体" w:cs="宋体"/>
          <w:b/>
          <w:bCs w:val="0"/>
          <w:kern w:val="0"/>
          <w:sz w:val="24"/>
          <w:szCs w:val="24"/>
          <w:lang w:val="en-US" w:eastAsia="zh-CN"/>
        </w:rPr>
        <w:t>7</w:t>
      </w:r>
      <w:r>
        <w:rPr>
          <w:rFonts w:hint="eastAsia" w:ascii="宋体" w:hAnsi="宋体" w:cs="宋体"/>
          <w:b/>
          <w:bCs w:val="0"/>
          <w:kern w:val="0"/>
          <w:sz w:val="24"/>
          <w:szCs w:val="24"/>
        </w:rPr>
        <w:t>、发布公告的媒体</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rPr>
        <w:t>本次招标公告在《云南省政府采购网》、《云南省公共资源交易电子服务系统》、《楚雄州公共资源交易电子服务系统》</w:t>
      </w:r>
      <w:bookmarkStart w:id="2" w:name="_GoBack"/>
      <w:bookmarkEnd w:id="2"/>
      <w:r>
        <w:rPr>
          <w:rFonts w:hint="eastAsia" w:ascii="宋体" w:hAnsi="宋体" w:cs="宋体"/>
          <w:bCs/>
          <w:kern w:val="0"/>
          <w:sz w:val="24"/>
          <w:szCs w:val="24"/>
        </w:rPr>
        <w:t>同时发布，招标人和招标人委托的项目招标代理机构对其他网站或媒体转载的公告及公告内容不承担任何责任。</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1" w:firstLineChars="100"/>
        <w:jc w:val="left"/>
        <w:textAlignment w:val="auto"/>
        <w:rPr>
          <w:rFonts w:hint="eastAsia" w:ascii="宋体" w:hAnsi="宋体" w:cs="宋体"/>
          <w:b/>
          <w:bCs w:val="0"/>
          <w:kern w:val="0"/>
          <w:sz w:val="24"/>
          <w:szCs w:val="24"/>
        </w:rPr>
      </w:pPr>
      <w:r>
        <w:rPr>
          <w:rFonts w:hint="eastAsia" w:ascii="宋体" w:hAnsi="宋体" w:cs="宋体"/>
          <w:b/>
          <w:bCs w:val="0"/>
          <w:kern w:val="0"/>
          <w:sz w:val="24"/>
          <w:szCs w:val="24"/>
          <w:lang w:val="en-US" w:eastAsia="zh-CN"/>
        </w:rPr>
        <w:t>8</w:t>
      </w:r>
      <w:r>
        <w:rPr>
          <w:rFonts w:hint="eastAsia" w:ascii="宋体" w:hAnsi="宋体" w:cs="宋体"/>
          <w:b/>
          <w:bCs w:val="0"/>
          <w:kern w:val="0"/>
          <w:sz w:val="24"/>
          <w:szCs w:val="24"/>
        </w:rPr>
        <w:t>、采购</w:t>
      </w:r>
      <w:r>
        <w:rPr>
          <w:rFonts w:hint="eastAsia" w:ascii="宋体" w:hAnsi="宋体" w:cs="宋体"/>
          <w:b/>
          <w:bCs w:val="0"/>
          <w:kern w:val="0"/>
          <w:sz w:val="24"/>
          <w:szCs w:val="24"/>
          <w:lang w:eastAsia="zh-CN"/>
        </w:rPr>
        <w:t>人</w:t>
      </w:r>
      <w:r>
        <w:rPr>
          <w:rFonts w:hint="eastAsia" w:ascii="宋体" w:hAnsi="宋体" w:cs="宋体"/>
          <w:b/>
          <w:bCs w:val="0"/>
          <w:kern w:val="0"/>
          <w:sz w:val="24"/>
          <w:szCs w:val="24"/>
        </w:rPr>
        <w:t>及代理单位的名称、地址和联系方式</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lang w:val="en-US" w:eastAsia="zh-CN"/>
        </w:rPr>
      </w:pPr>
      <w:r>
        <w:rPr>
          <w:rFonts w:hint="eastAsia" w:ascii="宋体" w:hAnsi="宋体" w:cs="宋体"/>
          <w:bCs/>
          <w:kern w:val="0"/>
          <w:sz w:val="24"/>
          <w:szCs w:val="24"/>
        </w:rPr>
        <w:t>采购人：楚雄市</w:t>
      </w:r>
      <w:r>
        <w:rPr>
          <w:rFonts w:hint="eastAsia" w:ascii="宋体" w:hAnsi="宋体" w:cs="宋体"/>
          <w:bCs/>
          <w:kern w:val="0"/>
          <w:sz w:val="24"/>
          <w:szCs w:val="24"/>
          <w:lang w:val="en-US" w:eastAsia="zh-CN"/>
        </w:rPr>
        <w:t>中医医院</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eastAsia="宋体" w:cs="宋体"/>
          <w:bCs/>
          <w:kern w:val="0"/>
          <w:sz w:val="24"/>
          <w:szCs w:val="24"/>
          <w:lang w:val="en-US" w:eastAsia="zh-CN"/>
        </w:rPr>
      </w:pPr>
      <w:r>
        <w:rPr>
          <w:rFonts w:hint="eastAsia" w:ascii="宋体" w:hAnsi="宋体" w:cs="宋体"/>
          <w:bCs/>
          <w:kern w:val="0"/>
          <w:sz w:val="24"/>
          <w:szCs w:val="24"/>
          <w:lang w:eastAsia="zh-CN"/>
        </w:rPr>
        <w:t>地址：</w:t>
      </w:r>
      <w:r>
        <w:rPr>
          <w:rFonts w:hint="eastAsia" w:ascii="宋体" w:hAnsi="宋体" w:cs="宋体"/>
          <w:bCs/>
          <w:kern w:val="0"/>
          <w:sz w:val="24"/>
          <w:szCs w:val="24"/>
        </w:rPr>
        <w:t>楚雄市</w:t>
      </w:r>
      <w:r>
        <w:rPr>
          <w:rFonts w:hint="eastAsia" w:ascii="宋体" w:hAnsi="宋体" w:cs="宋体"/>
          <w:bCs/>
          <w:kern w:val="0"/>
          <w:sz w:val="24"/>
          <w:szCs w:val="24"/>
          <w:lang w:eastAsia="zh-CN"/>
        </w:rPr>
        <w:t>东兴路</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rPr>
        <w:t>联 系 人：</w:t>
      </w:r>
      <w:r>
        <w:rPr>
          <w:rFonts w:hint="eastAsia" w:ascii="宋体" w:hAnsi="宋体" w:cs="宋体"/>
          <w:bCs/>
          <w:kern w:val="0"/>
          <w:sz w:val="24"/>
          <w:szCs w:val="24"/>
          <w:lang w:eastAsia="zh-CN"/>
        </w:rPr>
        <w:t>刘应琼</w:t>
      </w:r>
      <w:r>
        <w:rPr>
          <w:rFonts w:hint="eastAsia" w:ascii="宋体" w:hAnsi="宋体" w:cs="宋体"/>
          <w:bCs/>
          <w:kern w:val="0"/>
          <w:sz w:val="24"/>
          <w:szCs w:val="24"/>
        </w:rPr>
        <w:t>   </w:t>
      </w:r>
    </w:p>
    <w:p>
      <w:pPr>
        <w:spacing w:after="0" w:line="560" w:lineRule="exact"/>
        <w:ind w:firstLine="240" w:firstLineChars="100"/>
        <w:rPr>
          <w:rFonts w:ascii="宋体" w:hAnsi="宋体" w:cs="宋体"/>
          <w:sz w:val="24"/>
          <w:szCs w:val="24"/>
          <w:lang w:val="en-US" w:eastAsia="zh-CN" w:bidi="ar-SA"/>
        </w:rPr>
      </w:pPr>
      <w:r>
        <w:rPr>
          <w:rFonts w:hint="eastAsia" w:ascii="宋体" w:hAnsi="宋体" w:cs="宋体"/>
          <w:bCs/>
          <w:kern w:val="0"/>
          <w:sz w:val="24"/>
          <w:szCs w:val="24"/>
        </w:rPr>
        <w:t>联系电话：</w:t>
      </w:r>
      <w:r>
        <w:rPr>
          <w:rFonts w:hint="eastAsia" w:ascii="宋体" w:hAnsi="宋体" w:cs="宋体"/>
          <w:sz w:val="24"/>
          <w:szCs w:val="24"/>
          <w:lang w:val="en-US" w:eastAsia="zh-CN" w:bidi="ar-SA"/>
        </w:rPr>
        <w:t>0878-6044777</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lang w:val="en-US"/>
        </w:rPr>
      </w:pP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lang w:eastAsia="zh-CN"/>
        </w:rPr>
      </w:pPr>
      <w:r>
        <w:rPr>
          <w:rFonts w:hint="eastAsia" w:ascii="宋体" w:hAnsi="宋体" w:cs="宋体"/>
          <w:bCs/>
          <w:kern w:val="0"/>
          <w:sz w:val="24"/>
          <w:szCs w:val="24"/>
        </w:rPr>
        <w:t>招标代理机构：</w:t>
      </w:r>
      <w:r>
        <w:rPr>
          <w:rFonts w:hint="eastAsia" w:ascii="宋体" w:hAnsi="宋体" w:cs="宋体"/>
          <w:bCs/>
          <w:kern w:val="0"/>
          <w:sz w:val="24"/>
          <w:szCs w:val="24"/>
          <w:lang w:eastAsia="zh-CN"/>
        </w:rPr>
        <w:t>云南轩兴招标代理有限公司</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eastAsia="宋体" w:cs="宋体"/>
          <w:bCs/>
          <w:kern w:val="0"/>
          <w:sz w:val="24"/>
          <w:szCs w:val="24"/>
          <w:lang w:val="en-US" w:eastAsia="zh-CN"/>
        </w:rPr>
      </w:pPr>
      <w:r>
        <w:rPr>
          <w:rFonts w:hint="eastAsia" w:ascii="宋体" w:hAnsi="宋体" w:cs="宋体"/>
          <w:bCs/>
          <w:kern w:val="0"/>
          <w:sz w:val="24"/>
          <w:szCs w:val="24"/>
        </w:rPr>
        <w:t>地  址：楚雄市</w:t>
      </w:r>
      <w:r>
        <w:rPr>
          <w:rFonts w:hint="eastAsia" w:ascii="宋体" w:hAnsi="宋体" w:cs="宋体"/>
          <w:bCs/>
          <w:kern w:val="0"/>
          <w:sz w:val="24"/>
          <w:szCs w:val="24"/>
          <w:lang w:eastAsia="zh-CN"/>
        </w:rPr>
        <w:t>彝海社区茶花树小区</w:t>
      </w:r>
      <w:r>
        <w:rPr>
          <w:rFonts w:hint="eastAsia" w:ascii="宋体" w:hAnsi="宋体" w:cs="宋体"/>
          <w:bCs/>
          <w:kern w:val="0"/>
          <w:sz w:val="24"/>
          <w:szCs w:val="24"/>
          <w:lang w:val="en-US" w:eastAsia="zh-CN"/>
        </w:rPr>
        <w:t>49号</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lang w:eastAsia="zh-CN"/>
        </w:rPr>
      </w:pPr>
      <w:r>
        <w:rPr>
          <w:rFonts w:hint="eastAsia" w:ascii="宋体" w:hAnsi="宋体" w:cs="宋体"/>
          <w:bCs/>
          <w:kern w:val="0"/>
          <w:sz w:val="24"/>
          <w:szCs w:val="24"/>
        </w:rPr>
        <w:t>联 系 人：陈</w:t>
      </w:r>
      <w:r>
        <w:rPr>
          <w:rFonts w:hint="eastAsia" w:ascii="宋体" w:hAnsi="宋体" w:cs="宋体"/>
          <w:bCs/>
          <w:kern w:val="0"/>
          <w:sz w:val="24"/>
          <w:szCs w:val="24"/>
          <w:lang w:eastAsia="zh-CN"/>
        </w:rPr>
        <w:t>师</w:t>
      </w:r>
    </w:p>
    <w:p>
      <w:pPr>
        <w:keepNext w:val="0"/>
        <w:keepLines w:val="0"/>
        <w:pageBreakBefore w:val="0"/>
        <w:widowControl/>
        <w:kinsoku/>
        <w:wordWrap/>
        <w:overflowPunct/>
        <w:topLinePunct w:val="0"/>
        <w:autoSpaceDE/>
        <w:autoSpaceDN/>
        <w:bidi w:val="0"/>
        <w:adjustRightInd/>
        <w:snapToGrid w:val="0"/>
        <w:spacing w:beforeAutospacing="0" w:afterAutospacing="0" w:line="424" w:lineRule="exact"/>
        <w:ind w:firstLine="240" w:firstLineChars="100"/>
        <w:jc w:val="left"/>
        <w:textAlignment w:val="auto"/>
        <w:rPr>
          <w:rFonts w:hint="eastAsia" w:ascii="宋体" w:hAnsi="宋体" w:cs="宋体"/>
          <w:bCs/>
          <w:kern w:val="0"/>
          <w:sz w:val="24"/>
          <w:szCs w:val="24"/>
        </w:rPr>
      </w:pPr>
      <w:r>
        <w:rPr>
          <w:rFonts w:hint="eastAsia" w:ascii="宋体" w:hAnsi="宋体" w:cs="宋体"/>
          <w:bCs/>
          <w:kern w:val="0"/>
          <w:sz w:val="24"/>
          <w:szCs w:val="24"/>
        </w:rPr>
        <w:t>联系电话：13908789827</w:t>
      </w:r>
    </w:p>
    <w:p>
      <w:pPr>
        <w:keepNext w:val="0"/>
        <w:keepLines w:val="0"/>
        <w:pageBreakBefore w:val="0"/>
        <w:widowControl/>
        <w:kinsoku/>
        <w:wordWrap/>
        <w:overflowPunct/>
        <w:topLinePunct w:val="0"/>
        <w:autoSpaceDE/>
        <w:autoSpaceDN/>
        <w:bidi w:val="0"/>
        <w:adjustRightInd/>
        <w:snapToGrid w:val="0"/>
        <w:spacing w:line="424" w:lineRule="exact"/>
        <w:ind w:firstLine="6000" w:firstLineChars="2500"/>
        <w:jc w:val="left"/>
        <w:textAlignment w:val="auto"/>
        <w:rPr>
          <w:rFonts w:hint="eastAsia" w:ascii="宋体" w:hAnsi="宋体" w:cs="宋体"/>
          <w:bCs/>
          <w:kern w:val="0"/>
          <w:sz w:val="24"/>
          <w:szCs w:val="24"/>
          <w:lang w:val="en-US" w:eastAsia="zh-CN"/>
        </w:rPr>
      </w:pPr>
      <w:r>
        <w:rPr>
          <w:rFonts w:hint="eastAsia" w:ascii="宋体" w:hAnsi="宋体" w:cs="宋体"/>
          <w:bCs/>
          <w:kern w:val="0"/>
          <w:sz w:val="24"/>
          <w:szCs w:val="24"/>
          <w:lang w:val="en-US" w:eastAsia="zh-CN"/>
        </w:rPr>
        <w:t>2019年8月20日</w:t>
      </w:r>
    </w:p>
    <w:p>
      <w:pPr>
        <w:rPr>
          <w:rFonts w:hint="eastAsia"/>
          <w:lang w:val="en-US" w:eastAsia="zh-CN"/>
        </w:rPr>
      </w:pPr>
    </w:p>
    <w:sectPr>
      <w:pgSz w:w="11906" w:h="16838"/>
      <w:pgMar w:top="850"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7C"/>
    <w:rsid w:val="000011DD"/>
    <w:rsid w:val="000358E1"/>
    <w:rsid w:val="00037413"/>
    <w:rsid w:val="00041413"/>
    <w:rsid w:val="00044F41"/>
    <w:rsid w:val="0008576E"/>
    <w:rsid w:val="0009222B"/>
    <w:rsid w:val="000D4EC1"/>
    <w:rsid w:val="000E475F"/>
    <w:rsid w:val="000E66FE"/>
    <w:rsid w:val="000F56AD"/>
    <w:rsid w:val="00102B8B"/>
    <w:rsid w:val="001201C2"/>
    <w:rsid w:val="00123429"/>
    <w:rsid w:val="00133A07"/>
    <w:rsid w:val="00175167"/>
    <w:rsid w:val="001A50C9"/>
    <w:rsid w:val="001E319F"/>
    <w:rsid w:val="001E4B83"/>
    <w:rsid w:val="00203930"/>
    <w:rsid w:val="00230CA5"/>
    <w:rsid w:val="00244240"/>
    <w:rsid w:val="00253B67"/>
    <w:rsid w:val="00257DA2"/>
    <w:rsid w:val="00266D9B"/>
    <w:rsid w:val="00280B0D"/>
    <w:rsid w:val="00284451"/>
    <w:rsid w:val="002932D4"/>
    <w:rsid w:val="002C6AD2"/>
    <w:rsid w:val="002D4EAE"/>
    <w:rsid w:val="0033188A"/>
    <w:rsid w:val="00332D08"/>
    <w:rsid w:val="0034385D"/>
    <w:rsid w:val="00344EE9"/>
    <w:rsid w:val="00352C99"/>
    <w:rsid w:val="00362927"/>
    <w:rsid w:val="00364149"/>
    <w:rsid w:val="003808B6"/>
    <w:rsid w:val="003C1C25"/>
    <w:rsid w:val="003D1F61"/>
    <w:rsid w:val="00400AA7"/>
    <w:rsid w:val="00404186"/>
    <w:rsid w:val="00405BF7"/>
    <w:rsid w:val="00413EB8"/>
    <w:rsid w:val="00423EA7"/>
    <w:rsid w:val="00441BF5"/>
    <w:rsid w:val="00447539"/>
    <w:rsid w:val="00453487"/>
    <w:rsid w:val="0045626E"/>
    <w:rsid w:val="00462F06"/>
    <w:rsid w:val="004637FC"/>
    <w:rsid w:val="00471B70"/>
    <w:rsid w:val="00481160"/>
    <w:rsid w:val="004815CC"/>
    <w:rsid w:val="0049193D"/>
    <w:rsid w:val="004A3FEC"/>
    <w:rsid w:val="004D4F1C"/>
    <w:rsid w:val="004E197E"/>
    <w:rsid w:val="004F3A3C"/>
    <w:rsid w:val="0050042D"/>
    <w:rsid w:val="005157B5"/>
    <w:rsid w:val="005421CD"/>
    <w:rsid w:val="00566356"/>
    <w:rsid w:val="0057019B"/>
    <w:rsid w:val="005B4C26"/>
    <w:rsid w:val="005C1F97"/>
    <w:rsid w:val="005D33E9"/>
    <w:rsid w:val="005D38BE"/>
    <w:rsid w:val="005E678C"/>
    <w:rsid w:val="005F5B3B"/>
    <w:rsid w:val="00617F66"/>
    <w:rsid w:val="00642FF2"/>
    <w:rsid w:val="00644BF2"/>
    <w:rsid w:val="00664C7E"/>
    <w:rsid w:val="00685594"/>
    <w:rsid w:val="0069667B"/>
    <w:rsid w:val="00697B4F"/>
    <w:rsid w:val="006B2207"/>
    <w:rsid w:val="006F03D0"/>
    <w:rsid w:val="006F5306"/>
    <w:rsid w:val="00702426"/>
    <w:rsid w:val="0071069C"/>
    <w:rsid w:val="0072503B"/>
    <w:rsid w:val="007411D5"/>
    <w:rsid w:val="00763D6B"/>
    <w:rsid w:val="00770620"/>
    <w:rsid w:val="00777F97"/>
    <w:rsid w:val="007A1AA8"/>
    <w:rsid w:val="007C6138"/>
    <w:rsid w:val="007D1A55"/>
    <w:rsid w:val="007D465D"/>
    <w:rsid w:val="007F28BB"/>
    <w:rsid w:val="007F579D"/>
    <w:rsid w:val="0081497C"/>
    <w:rsid w:val="00847A9E"/>
    <w:rsid w:val="008614BF"/>
    <w:rsid w:val="0088613C"/>
    <w:rsid w:val="008865EC"/>
    <w:rsid w:val="00892961"/>
    <w:rsid w:val="008A271C"/>
    <w:rsid w:val="008A5FA4"/>
    <w:rsid w:val="008D7E96"/>
    <w:rsid w:val="008E2570"/>
    <w:rsid w:val="008E7070"/>
    <w:rsid w:val="008F13F8"/>
    <w:rsid w:val="009024BE"/>
    <w:rsid w:val="00911398"/>
    <w:rsid w:val="00932A96"/>
    <w:rsid w:val="00944423"/>
    <w:rsid w:val="009748BE"/>
    <w:rsid w:val="009769F7"/>
    <w:rsid w:val="0098065E"/>
    <w:rsid w:val="00982B4C"/>
    <w:rsid w:val="0098702D"/>
    <w:rsid w:val="009C6781"/>
    <w:rsid w:val="009D080D"/>
    <w:rsid w:val="009D35FF"/>
    <w:rsid w:val="009E2D3B"/>
    <w:rsid w:val="009E594E"/>
    <w:rsid w:val="009F6838"/>
    <w:rsid w:val="00A04955"/>
    <w:rsid w:val="00A54200"/>
    <w:rsid w:val="00A604A2"/>
    <w:rsid w:val="00A871D1"/>
    <w:rsid w:val="00AA2047"/>
    <w:rsid w:val="00AB4471"/>
    <w:rsid w:val="00AB7DAC"/>
    <w:rsid w:val="00AE0603"/>
    <w:rsid w:val="00AE14BE"/>
    <w:rsid w:val="00B01FFD"/>
    <w:rsid w:val="00B04395"/>
    <w:rsid w:val="00B344BC"/>
    <w:rsid w:val="00B45D70"/>
    <w:rsid w:val="00B47F38"/>
    <w:rsid w:val="00B7064F"/>
    <w:rsid w:val="00B8728E"/>
    <w:rsid w:val="00BB3BAD"/>
    <w:rsid w:val="00BB4142"/>
    <w:rsid w:val="00BC2228"/>
    <w:rsid w:val="00BE57B5"/>
    <w:rsid w:val="00BE6BDD"/>
    <w:rsid w:val="00BF1F81"/>
    <w:rsid w:val="00C02B8F"/>
    <w:rsid w:val="00C4093E"/>
    <w:rsid w:val="00C4250D"/>
    <w:rsid w:val="00C43ACB"/>
    <w:rsid w:val="00C64E63"/>
    <w:rsid w:val="00C73DC6"/>
    <w:rsid w:val="00C771D3"/>
    <w:rsid w:val="00CA55FD"/>
    <w:rsid w:val="00D0052D"/>
    <w:rsid w:val="00D0389D"/>
    <w:rsid w:val="00D22D34"/>
    <w:rsid w:val="00D23C65"/>
    <w:rsid w:val="00D27DC7"/>
    <w:rsid w:val="00D43AA0"/>
    <w:rsid w:val="00D74C16"/>
    <w:rsid w:val="00D81FBC"/>
    <w:rsid w:val="00D87151"/>
    <w:rsid w:val="00DA4F03"/>
    <w:rsid w:val="00DB0F18"/>
    <w:rsid w:val="00DB7D0B"/>
    <w:rsid w:val="00DC6F2C"/>
    <w:rsid w:val="00DD2E4A"/>
    <w:rsid w:val="00DD5F79"/>
    <w:rsid w:val="00E4162E"/>
    <w:rsid w:val="00EA3D4F"/>
    <w:rsid w:val="00ED49DB"/>
    <w:rsid w:val="00EE488A"/>
    <w:rsid w:val="00EF06E4"/>
    <w:rsid w:val="00EF4E65"/>
    <w:rsid w:val="00F02BAC"/>
    <w:rsid w:val="00F1281B"/>
    <w:rsid w:val="00F14DB7"/>
    <w:rsid w:val="00F32A04"/>
    <w:rsid w:val="00F354EA"/>
    <w:rsid w:val="00F52328"/>
    <w:rsid w:val="00FD2539"/>
    <w:rsid w:val="00FE7FE4"/>
    <w:rsid w:val="00FF13E6"/>
    <w:rsid w:val="00FF53F1"/>
    <w:rsid w:val="03DF6887"/>
    <w:rsid w:val="03E8328E"/>
    <w:rsid w:val="046E266A"/>
    <w:rsid w:val="04707DBF"/>
    <w:rsid w:val="050759EE"/>
    <w:rsid w:val="05682936"/>
    <w:rsid w:val="07D63443"/>
    <w:rsid w:val="089B4ECE"/>
    <w:rsid w:val="08AD767E"/>
    <w:rsid w:val="0A534A39"/>
    <w:rsid w:val="0C0C6894"/>
    <w:rsid w:val="0D981BA8"/>
    <w:rsid w:val="0F0D4EF4"/>
    <w:rsid w:val="10B53BF7"/>
    <w:rsid w:val="13FD141D"/>
    <w:rsid w:val="14FC2EA6"/>
    <w:rsid w:val="175A3E16"/>
    <w:rsid w:val="17E65C53"/>
    <w:rsid w:val="17FF4142"/>
    <w:rsid w:val="1A5C128D"/>
    <w:rsid w:val="1BD032AB"/>
    <w:rsid w:val="1BD37E7A"/>
    <w:rsid w:val="1CF36105"/>
    <w:rsid w:val="224A094E"/>
    <w:rsid w:val="225F3FC2"/>
    <w:rsid w:val="26C20266"/>
    <w:rsid w:val="27504AC5"/>
    <w:rsid w:val="27737224"/>
    <w:rsid w:val="2A667EC3"/>
    <w:rsid w:val="2B1B7227"/>
    <w:rsid w:val="2CC12BD3"/>
    <w:rsid w:val="2EC44719"/>
    <w:rsid w:val="32E2363F"/>
    <w:rsid w:val="335B62FF"/>
    <w:rsid w:val="34207D60"/>
    <w:rsid w:val="34876859"/>
    <w:rsid w:val="34AD21C2"/>
    <w:rsid w:val="3A7A47E8"/>
    <w:rsid w:val="3CBA2400"/>
    <w:rsid w:val="40B47D69"/>
    <w:rsid w:val="40F707E4"/>
    <w:rsid w:val="41166E56"/>
    <w:rsid w:val="4A87452B"/>
    <w:rsid w:val="4AC013CF"/>
    <w:rsid w:val="4B0A1956"/>
    <w:rsid w:val="4D6F37A2"/>
    <w:rsid w:val="4DD22BB3"/>
    <w:rsid w:val="4EA04CC7"/>
    <w:rsid w:val="4F196315"/>
    <w:rsid w:val="50650807"/>
    <w:rsid w:val="50DB1366"/>
    <w:rsid w:val="51092E3B"/>
    <w:rsid w:val="53115331"/>
    <w:rsid w:val="547D28CC"/>
    <w:rsid w:val="555804E8"/>
    <w:rsid w:val="56CA1371"/>
    <w:rsid w:val="56EA17CB"/>
    <w:rsid w:val="57342AE2"/>
    <w:rsid w:val="5AEF50CC"/>
    <w:rsid w:val="5B2B563A"/>
    <w:rsid w:val="5B607203"/>
    <w:rsid w:val="5C4E7781"/>
    <w:rsid w:val="5EC967FC"/>
    <w:rsid w:val="5F1B0E2E"/>
    <w:rsid w:val="5F9B5BF6"/>
    <w:rsid w:val="601C4AE2"/>
    <w:rsid w:val="60E0039A"/>
    <w:rsid w:val="62184F16"/>
    <w:rsid w:val="63957C66"/>
    <w:rsid w:val="64AC1835"/>
    <w:rsid w:val="66993B84"/>
    <w:rsid w:val="69D47348"/>
    <w:rsid w:val="6AFE1F3F"/>
    <w:rsid w:val="6C3D315F"/>
    <w:rsid w:val="6C4C3860"/>
    <w:rsid w:val="6D4A7515"/>
    <w:rsid w:val="6E172973"/>
    <w:rsid w:val="6EA45B7B"/>
    <w:rsid w:val="6FF66673"/>
    <w:rsid w:val="70236C95"/>
    <w:rsid w:val="70A76D6F"/>
    <w:rsid w:val="71846F2E"/>
    <w:rsid w:val="75C973CD"/>
    <w:rsid w:val="76234A0B"/>
    <w:rsid w:val="762C10A8"/>
    <w:rsid w:val="788461D7"/>
    <w:rsid w:val="79511A59"/>
    <w:rsid w:val="7AE24F2B"/>
    <w:rsid w:val="7B3C0FD7"/>
    <w:rsid w:val="7D166FF8"/>
    <w:rsid w:val="7D921A78"/>
    <w:rsid w:val="7F9A25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7"/>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rPr>
  </w:style>
  <w:style w:type="character" w:styleId="8">
    <w:name w:val="FollowedHyperlink"/>
    <w:basedOn w:val="6"/>
    <w:semiHidden/>
    <w:unhideWhenUsed/>
    <w:qFormat/>
    <w:uiPriority w:val="99"/>
    <w:rPr>
      <w:rFonts w:ascii="微软雅黑" w:hAnsi="微软雅黑" w:eastAsia="微软雅黑" w:cs="微软雅黑"/>
      <w:color w:val="428BCA"/>
      <w:u w:val="none"/>
    </w:rPr>
  </w:style>
  <w:style w:type="character" w:styleId="9">
    <w:name w:val="HTML Definition"/>
    <w:basedOn w:val="6"/>
    <w:semiHidden/>
    <w:unhideWhenUsed/>
    <w:qFormat/>
    <w:uiPriority w:val="99"/>
    <w:rPr>
      <w:i/>
      <w:shd w:val="clear" w:fill="FFFFFF"/>
    </w:rPr>
  </w:style>
  <w:style w:type="character" w:styleId="10">
    <w:name w:val="Hyperlink"/>
    <w:basedOn w:val="6"/>
    <w:unhideWhenUsed/>
    <w:qFormat/>
    <w:uiPriority w:val="99"/>
  </w:style>
  <w:style w:type="character" w:styleId="11">
    <w:name w:val="HTML Code"/>
    <w:basedOn w:val="6"/>
    <w:semiHidden/>
    <w:unhideWhenUsed/>
    <w:qFormat/>
    <w:uiPriority w:val="99"/>
    <w:rPr>
      <w:rFonts w:hint="default" w:ascii="Consolas" w:hAnsi="Consolas" w:eastAsia="Consolas" w:cs="Consolas"/>
      <w:color w:val="C7254E"/>
      <w:sz w:val="21"/>
      <w:szCs w:val="21"/>
      <w:shd w:val="clear" w:fill="F9F2F4"/>
    </w:rPr>
  </w:style>
  <w:style w:type="character" w:styleId="12">
    <w:name w:val="HTML Keyboard"/>
    <w:basedOn w:val="6"/>
    <w:semiHidden/>
    <w:unhideWhenUsed/>
    <w:qFormat/>
    <w:uiPriority w:val="99"/>
    <w:rPr>
      <w:rFonts w:ascii="Consolas" w:hAnsi="Consolas" w:eastAsia="Consolas" w:cs="Consolas"/>
      <w:color w:val="FFFFFF"/>
      <w:sz w:val="21"/>
      <w:szCs w:val="21"/>
      <w:shd w:val="clear" w:fill="333333"/>
    </w:rPr>
  </w:style>
  <w:style w:type="character" w:styleId="13">
    <w:name w:val="HTML Sample"/>
    <w:basedOn w:val="6"/>
    <w:semiHidden/>
    <w:unhideWhenUsed/>
    <w:qFormat/>
    <w:uiPriority w:val="99"/>
    <w:rPr>
      <w:rFonts w:hint="default" w:ascii="Consolas" w:hAnsi="Consolas" w:eastAsia="Consolas" w:cs="Consolas"/>
      <w:sz w:val="21"/>
      <w:szCs w:val="21"/>
    </w:rPr>
  </w:style>
  <w:style w:type="character" w:customStyle="1" w:styleId="15">
    <w:name w:val="页眉 Char"/>
    <w:basedOn w:val="6"/>
    <w:link w:val="4"/>
    <w:semiHidden/>
    <w:qFormat/>
    <w:uiPriority w:val="99"/>
    <w:rPr>
      <w:sz w:val="18"/>
      <w:szCs w:val="18"/>
    </w:rPr>
  </w:style>
  <w:style w:type="character" w:customStyle="1" w:styleId="16">
    <w:name w:val="页脚 Char"/>
    <w:basedOn w:val="6"/>
    <w:link w:val="3"/>
    <w:semiHidden/>
    <w:qFormat/>
    <w:uiPriority w:val="99"/>
    <w:rPr>
      <w:sz w:val="18"/>
      <w:szCs w:val="18"/>
    </w:rPr>
  </w:style>
  <w:style w:type="character" w:customStyle="1" w:styleId="17">
    <w:name w:val="纯文本 Char"/>
    <w:basedOn w:val="6"/>
    <w:link w:val="2"/>
    <w:qFormat/>
    <w:uiPriority w:val="99"/>
    <w:rPr>
      <w:rFonts w:ascii="宋体" w:hAnsi="宋体" w:eastAsia="宋体" w:cs="宋体"/>
      <w:kern w:val="0"/>
      <w:sz w:val="24"/>
      <w:szCs w:val="24"/>
    </w:rPr>
  </w:style>
  <w:style w:type="paragraph" w:customStyle="1" w:styleId="18">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paragraph" w:customStyle="1" w:styleId="20">
    <w:name w:val="title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apple-converted-space"/>
    <w:basedOn w:val="6"/>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982F39-5DF9-43B1-BB6A-012D4A60ECC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468</Words>
  <Characters>2669</Characters>
  <Lines>22</Lines>
  <Paragraphs>6</Paragraphs>
  <TotalTime>7</TotalTime>
  <ScaleCrop>false</ScaleCrop>
  <LinksUpToDate>false</LinksUpToDate>
  <CharactersWithSpaces>3131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2018-06-13T11:59:00Z</dcterms:created>
  <dc:creator>小吴</dc:creator>
  <cp:lastModifiedBy>ASUS</cp:lastModifiedBy>
  <cp:lastPrinted>2019-08-15T08:47:00Z</cp:lastPrinted>
  <dcterms:modified xsi:type="dcterms:W3CDTF">2019-08-20T07:16:03Z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