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B9" w:rsidRDefault="008B76B9" w:rsidP="008B76B9">
      <w:pPr>
        <w:jc w:val="center"/>
        <w:rPr>
          <w:rFonts w:ascii="宋体" w:hAnsi="宋体" w:hint="eastAsia"/>
          <w:b/>
          <w:color w:val="000000"/>
          <w:sz w:val="44"/>
          <w:szCs w:val="44"/>
        </w:rPr>
      </w:pPr>
      <w:r>
        <w:rPr>
          <w:rFonts w:ascii="宋体" w:hAnsi="宋体" w:hint="eastAsia"/>
          <w:b/>
          <w:color w:val="000000"/>
          <w:sz w:val="44"/>
          <w:szCs w:val="44"/>
        </w:rPr>
        <w:t>南华县中医医院中医综合诊疗系统采购项目</w:t>
      </w:r>
    </w:p>
    <w:p w:rsidR="008B76B9" w:rsidRDefault="008B76B9" w:rsidP="008B76B9">
      <w:pPr>
        <w:jc w:val="center"/>
        <w:rPr>
          <w:rFonts w:ascii="宋体" w:hAnsi="宋体" w:hint="eastAsia"/>
          <w:b/>
          <w:color w:val="000000"/>
          <w:sz w:val="44"/>
          <w:szCs w:val="44"/>
        </w:rPr>
      </w:pPr>
      <w:r>
        <w:rPr>
          <w:rFonts w:ascii="宋体" w:hAnsi="宋体" w:hint="eastAsia"/>
          <w:b/>
          <w:color w:val="000000"/>
          <w:sz w:val="44"/>
          <w:szCs w:val="44"/>
        </w:rPr>
        <w:t>(二次招标）</w:t>
      </w:r>
    </w:p>
    <w:p w:rsidR="008B76B9" w:rsidRDefault="008B76B9" w:rsidP="008B76B9">
      <w:pPr>
        <w:jc w:val="center"/>
        <w:rPr>
          <w:rFonts w:ascii="宋体" w:hAnsi="宋体" w:hint="eastAsia"/>
          <w:b/>
          <w:color w:val="000000"/>
          <w:sz w:val="44"/>
          <w:szCs w:val="44"/>
        </w:rPr>
      </w:pPr>
      <w:r>
        <w:rPr>
          <w:rFonts w:ascii="宋体" w:hAnsi="宋体" w:hint="eastAsia"/>
          <w:b/>
          <w:color w:val="000000"/>
          <w:sz w:val="44"/>
          <w:szCs w:val="44"/>
        </w:rPr>
        <w:t>竞争性谈判公告</w:t>
      </w:r>
    </w:p>
    <w:p w:rsidR="008B76B9" w:rsidRDefault="008B76B9" w:rsidP="008B76B9">
      <w:pPr>
        <w:jc w:val="center"/>
        <w:rPr>
          <w:rFonts w:ascii="宋体" w:hAnsi="宋体" w:hint="eastAsia"/>
          <w:b/>
          <w:sz w:val="18"/>
          <w:szCs w:val="18"/>
        </w:rPr>
      </w:pPr>
      <w:r>
        <w:rPr>
          <w:rFonts w:ascii="宋体" w:hAnsi="宋体" w:hint="eastAsia"/>
          <w:b/>
          <w:sz w:val="28"/>
          <w:szCs w:val="28"/>
        </w:rPr>
        <w:t xml:space="preserve"> </w:t>
      </w:r>
    </w:p>
    <w:p w:rsidR="008B76B9" w:rsidRDefault="008B76B9" w:rsidP="008B76B9">
      <w:pPr>
        <w:widowControl/>
        <w:spacing w:line="360" w:lineRule="auto"/>
        <w:ind w:firstLineChars="200" w:firstLine="480"/>
        <w:jc w:val="left"/>
        <w:rPr>
          <w:rFonts w:ascii="宋体" w:hAnsi="宋体" w:cs="宋体" w:hint="eastAsia"/>
          <w:color w:val="000000"/>
          <w:kern w:val="0"/>
          <w:sz w:val="24"/>
        </w:rPr>
      </w:pPr>
      <w:r>
        <w:rPr>
          <w:rFonts w:ascii="宋体" w:hAnsi="宋体" w:cs="宋体" w:hint="eastAsia"/>
          <w:color w:val="000000"/>
          <w:kern w:val="0"/>
          <w:sz w:val="24"/>
        </w:rPr>
        <w:t>根据《中华人民共和国政府采购法》、《政府采购货物和服务招标投标管理办法（财政部87号令）》等有关法律法规的规定，现对南华县中医医院中医综合诊疗系统采购项目(二次招标）进行竞争性谈判，采购人为</w:t>
      </w:r>
      <w:r>
        <w:rPr>
          <w:rFonts w:ascii="宋体" w:hAnsi="宋体" w:cs="宋体" w:hint="eastAsia"/>
          <w:b/>
          <w:bCs/>
          <w:color w:val="000000"/>
          <w:kern w:val="0"/>
          <w:sz w:val="24"/>
          <w:u w:val="single"/>
        </w:rPr>
        <w:t>南华县中医医院</w:t>
      </w:r>
      <w:r>
        <w:rPr>
          <w:rFonts w:ascii="宋体" w:hAnsi="宋体" w:cs="宋体" w:hint="eastAsia"/>
          <w:color w:val="000000"/>
          <w:kern w:val="0"/>
          <w:sz w:val="24"/>
        </w:rPr>
        <w:t>，采购资金已落实，项目已具备招标条件，现由采购人委托</w:t>
      </w:r>
      <w:r>
        <w:rPr>
          <w:rFonts w:ascii="宋体" w:hAnsi="宋体" w:cs="宋体" w:hint="eastAsia"/>
          <w:b/>
          <w:bCs/>
          <w:color w:val="000000"/>
          <w:kern w:val="0"/>
          <w:sz w:val="24"/>
          <w:u w:val="single"/>
        </w:rPr>
        <w:t>楚雄腾凯工程项目管理有限公司</w:t>
      </w:r>
      <w:r>
        <w:rPr>
          <w:rFonts w:ascii="宋体" w:hAnsi="宋体" w:cs="宋体" w:hint="eastAsia"/>
          <w:color w:val="000000"/>
          <w:kern w:val="0"/>
          <w:sz w:val="24"/>
        </w:rPr>
        <w:t>对本项目进行竞争性谈判，现将有关事项公告如下：</w:t>
      </w:r>
    </w:p>
    <w:p w:rsidR="008B76B9" w:rsidRDefault="008B76B9" w:rsidP="008B76B9">
      <w:pPr>
        <w:widowControl/>
        <w:spacing w:line="360" w:lineRule="auto"/>
        <w:ind w:firstLineChars="98" w:firstLine="236"/>
        <w:jc w:val="left"/>
        <w:rPr>
          <w:rFonts w:ascii="宋体" w:hAnsi="宋体" w:cs="Arial"/>
          <w:color w:val="000000"/>
          <w:kern w:val="0"/>
          <w:sz w:val="24"/>
        </w:rPr>
      </w:pPr>
      <w:r>
        <w:rPr>
          <w:rFonts w:ascii="宋体" w:hAnsi="宋体" w:cs="Arial" w:hint="eastAsia"/>
          <w:b/>
          <w:color w:val="000000"/>
          <w:kern w:val="0"/>
          <w:sz w:val="24"/>
        </w:rPr>
        <w:t>一、采购项目名称及编号</w:t>
      </w:r>
    </w:p>
    <w:p w:rsidR="008B76B9" w:rsidRDefault="008B76B9" w:rsidP="008B76B9">
      <w:pPr>
        <w:spacing w:line="360" w:lineRule="auto"/>
        <w:ind w:firstLineChars="200" w:firstLine="480"/>
        <w:rPr>
          <w:rFonts w:ascii="宋体" w:hAnsi="宋体" w:cs="Arial" w:hint="eastAsia"/>
          <w:color w:val="000000"/>
          <w:kern w:val="0"/>
          <w:sz w:val="24"/>
        </w:rPr>
      </w:pPr>
      <w:r>
        <w:rPr>
          <w:rFonts w:ascii="宋体" w:hAnsi="宋体" w:cs="Arial" w:hint="eastAsia"/>
          <w:color w:val="000000"/>
          <w:kern w:val="0"/>
          <w:sz w:val="24"/>
        </w:rPr>
        <w:t>1.项目名称：</w:t>
      </w:r>
      <w:r>
        <w:rPr>
          <w:rFonts w:ascii="宋体" w:hAnsi="宋体" w:cs="宋体" w:hint="eastAsia"/>
          <w:color w:val="000000"/>
          <w:kern w:val="0"/>
          <w:sz w:val="24"/>
        </w:rPr>
        <w:t>南华县中医医院中医综合诊疗系统采购项目(二次招标）</w:t>
      </w:r>
    </w:p>
    <w:p w:rsidR="008B76B9" w:rsidRDefault="008B76B9" w:rsidP="008B76B9">
      <w:pPr>
        <w:spacing w:line="360" w:lineRule="auto"/>
        <w:ind w:firstLineChars="200" w:firstLine="480"/>
        <w:rPr>
          <w:rFonts w:ascii="宋体" w:hAnsi="宋体" w:hint="eastAsia"/>
          <w:b/>
          <w:sz w:val="24"/>
        </w:rPr>
      </w:pPr>
      <w:r>
        <w:rPr>
          <w:rFonts w:ascii="宋体" w:hAnsi="宋体" w:cs="Arial" w:hint="eastAsia"/>
          <w:kern w:val="0"/>
          <w:sz w:val="24"/>
        </w:rPr>
        <w:t>2.招标编号：</w:t>
      </w:r>
      <w:r>
        <w:rPr>
          <w:rFonts w:ascii="宋体" w:hAnsi="宋体" w:hint="eastAsia"/>
          <w:bCs/>
          <w:sz w:val="24"/>
        </w:rPr>
        <w:t>TKZB-2019-017</w:t>
      </w:r>
    </w:p>
    <w:p w:rsidR="008B76B9" w:rsidRDefault="008B76B9" w:rsidP="008B76B9">
      <w:pPr>
        <w:spacing w:line="360" w:lineRule="auto"/>
        <w:ind w:firstLineChars="98" w:firstLine="236"/>
        <w:rPr>
          <w:rFonts w:ascii="宋体" w:hAnsi="宋体" w:hint="eastAsia"/>
          <w:b/>
          <w:sz w:val="24"/>
        </w:rPr>
      </w:pPr>
      <w:r>
        <w:rPr>
          <w:rFonts w:ascii="宋体" w:hAnsi="宋体" w:hint="eastAsia"/>
          <w:b/>
          <w:sz w:val="24"/>
        </w:rPr>
        <w:t>二、采购内容及要求：</w:t>
      </w:r>
    </w:p>
    <w:p w:rsidR="008B76B9" w:rsidRDefault="008B76B9" w:rsidP="008B76B9">
      <w:pPr>
        <w:spacing w:line="360" w:lineRule="auto"/>
        <w:ind w:firstLineChars="200" w:firstLine="480"/>
        <w:rPr>
          <w:rFonts w:ascii="宋体" w:hAnsi="宋体" w:hint="eastAsia"/>
          <w:sz w:val="24"/>
        </w:rPr>
      </w:pPr>
      <w:r>
        <w:rPr>
          <w:rFonts w:ascii="宋体" w:hAnsi="宋体" w:hint="eastAsia"/>
          <w:sz w:val="24"/>
        </w:rPr>
        <w:t>1、采购内容：</w:t>
      </w:r>
      <w:r>
        <w:rPr>
          <w:rFonts w:ascii="宋体" w:hAnsi="宋体" w:cs="宋体" w:hint="eastAsia"/>
          <w:color w:val="000000"/>
          <w:kern w:val="0"/>
          <w:sz w:val="24"/>
        </w:rPr>
        <w:t>南华县中医医院拟采购中医综合诊疗系统1台，具体详见招标文件第三章“采购内容及技术要求”</w:t>
      </w:r>
      <w:r>
        <w:rPr>
          <w:rFonts w:ascii="宋体" w:hAnsi="宋体" w:hint="eastAsia"/>
          <w:sz w:val="24"/>
        </w:rPr>
        <w:t>。</w:t>
      </w:r>
    </w:p>
    <w:p w:rsidR="008B76B9" w:rsidRDefault="008B76B9" w:rsidP="008B76B9">
      <w:pPr>
        <w:spacing w:line="360" w:lineRule="auto"/>
        <w:ind w:firstLineChars="200" w:firstLine="480"/>
        <w:rPr>
          <w:rFonts w:ascii="宋体" w:hAnsi="宋体" w:hint="eastAsia"/>
          <w:sz w:val="24"/>
        </w:rPr>
      </w:pPr>
      <w:r>
        <w:rPr>
          <w:rFonts w:ascii="宋体" w:hAnsi="宋体" w:hint="eastAsia"/>
          <w:sz w:val="24"/>
        </w:rPr>
        <w:t>2、采购预算价</w:t>
      </w:r>
      <w:r>
        <w:rPr>
          <w:rFonts w:ascii="宋体" w:hAnsi="宋体" w:hint="eastAsia"/>
          <w:sz w:val="24"/>
          <w:lang w:val="zh-CN"/>
        </w:rPr>
        <w:t>：</w:t>
      </w:r>
      <w:r>
        <w:rPr>
          <w:rFonts w:ascii="宋体" w:hAnsi="宋体" w:hint="eastAsia"/>
          <w:sz w:val="24"/>
        </w:rPr>
        <w:t>50.00万元。</w:t>
      </w:r>
    </w:p>
    <w:p w:rsidR="008B76B9" w:rsidRDefault="008B76B9" w:rsidP="008B76B9">
      <w:pPr>
        <w:spacing w:line="360" w:lineRule="auto"/>
        <w:ind w:firstLineChars="200" w:firstLine="480"/>
        <w:rPr>
          <w:rFonts w:ascii="宋体" w:hAnsi="宋体"/>
          <w:sz w:val="24"/>
          <w:lang w:val="zh-CN"/>
        </w:rPr>
      </w:pPr>
      <w:r>
        <w:rPr>
          <w:rFonts w:ascii="宋体" w:hAnsi="宋体"/>
          <w:sz w:val="24"/>
          <w:lang w:val="zh-CN"/>
        </w:rPr>
        <w:t>3</w:t>
      </w:r>
      <w:r>
        <w:rPr>
          <w:rFonts w:ascii="宋体" w:hAnsi="宋体" w:hint="eastAsia"/>
          <w:sz w:val="24"/>
          <w:lang w:val="zh-CN"/>
        </w:rPr>
        <w:t>、</w:t>
      </w:r>
      <w:r>
        <w:rPr>
          <w:rFonts w:ascii="宋体" w:hAnsi="宋体" w:hint="eastAsia"/>
          <w:sz w:val="24"/>
        </w:rPr>
        <w:t>供货期</w:t>
      </w:r>
      <w:r>
        <w:rPr>
          <w:rFonts w:ascii="宋体" w:hAnsi="宋体" w:hint="eastAsia"/>
          <w:sz w:val="24"/>
          <w:lang w:val="zh-CN"/>
        </w:rPr>
        <w:t>：签署合同后30日历天完成产品供货、安装（具体时间以采购合同约定为准）。</w:t>
      </w:r>
    </w:p>
    <w:p w:rsidR="008B76B9" w:rsidRDefault="008B76B9" w:rsidP="008B76B9">
      <w:pPr>
        <w:spacing w:line="360" w:lineRule="auto"/>
        <w:ind w:firstLineChars="200" w:firstLine="480"/>
        <w:rPr>
          <w:rFonts w:ascii="宋体" w:hAnsi="宋体"/>
          <w:sz w:val="24"/>
          <w:lang w:val="zh-CN"/>
        </w:rPr>
      </w:pPr>
      <w:r>
        <w:rPr>
          <w:rFonts w:ascii="宋体" w:hAnsi="宋体"/>
          <w:sz w:val="24"/>
          <w:lang w:val="zh-CN"/>
        </w:rPr>
        <w:t>4</w:t>
      </w:r>
      <w:r>
        <w:rPr>
          <w:rFonts w:ascii="宋体" w:hAnsi="宋体" w:hint="eastAsia"/>
          <w:sz w:val="24"/>
          <w:lang w:val="zh-CN"/>
        </w:rPr>
        <w:t>、供货地点：南华县中医医院。</w:t>
      </w:r>
    </w:p>
    <w:p w:rsidR="008B76B9" w:rsidRDefault="008B76B9" w:rsidP="008B76B9">
      <w:pPr>
        <w:spacing w:line="360" w:lineRule="auto"/>
        <w:ind w:firstLineChars="200" w:firstLine="480"/>
        <w:rPr>
          <w:rFonts w:ascii="宋体" w:hAnsi="宋体" w:hint="eastAsia"/>
          <w:sz w:val="24"/>
        </w:rPr>
      </w:pPr>
      <w:r>
        <w:rPr>
          <w:rFonts w:cs="宋体" w:hint="eastAsia"/>
          <w:bCs/>
          <w:sz w:val="24"/>
        </w:rPr>
        <w:t>5</w:t>
      </w:r>
      <w:r>
        <w:rPr>
          <w:rFonts w:cs="宋体" w:hint="eastAsia"/>
          <w:bCs/>
          <w:sz w:val="24"/>
        </w:rPr>
        <w:t>、质量要求：符合国家及行业相关标准</w:t>
      </w:r>
      <w:r>
        <w:rPr>
          <w:rFonts w:cs="宋体" w:hint="eastAsia"/>
          <w:bCs/>
          <w:color w:val="000000"/>
          <w:sz w:val="24"/>
        </w:rPr>
        <w:t>。</w:t>
      </w:r>
    </w:p>
    <w:p w:rsidR="008B76B9" w:rsidRDefault="008B76B9" w:rsidP="008B76B9">
      <w:pPr>
        <w:widowControl/>
        <w:spacing w:line="360" w:lineRule="auto"/>
        <w:ind w:firstLineChars="100" w:firstLine="241"/>
        <w:jc w:val="left"/>
        <w:rPr>
          <w:rFonts w:ascii="宋体" w:hAnsi="宋体" w:cs="宋体"/>
          <w:kern w:val="0"/>
          <w:sz w:val="24"/>
        </w:rPr>
      </w:pPr>
      <w:r>
        <w:rPr>
          <w:rFonts w:ascii="宋体" w:hAnsi="宋体" w:cs="宋体" w:hint="eastAsia"/>
          <w:b/>
          <w:color w:val="000000"/>
          <w:kern w:val="0"/>
          <w:sz w:val="24"/>
        </w:rPr>
        <w:t>三</w:t>
      </w:r>
      <w:r>
        <w:rPr>
          <w:rFonts w:ascii="宋体" w:hAnsi="宋体" w:cs="宋体" w:hint="eastAsia"/>
          <w:b/>
          <w:kern w:val="0"/>
          <w:sz w:val="24"/>
        </w:rPr>
        <w:t>、供应商的资格要求：</w:t>
      </w:r>
    </w:p>
    <w:p w:rsidR="008B76B9" w:rsidRDefault="008B76B9" w:rsidP="008B76B9">
      <w:pPr>
        <w:autoSpaceDE w:val="0"/>
        <w:autoSpaceDN w:val="0"/>
        <w:adjustRightIn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1、在中国境内注册具有独立法人资格或具有履行合同能力，并具备符合《中华人民共和国政府采购法》第二十二条的规定的生产厂家、供应商均可报名；</w:t>
      </w:r>
    </w:p>
    <w:p w:rsidR="008B76B9" w:rsidRDefault="008B76B9" w:rsidP="008B76B9">
      <w:pPr>
        <w:autoSpaceDE w:val="0"/>
        <w:autoSpaceDN w:val="0"/>
        <w:adjustRightInd w:val="0"/>
        <w:spacing w:line="360" w:lineRule="auto"/>
        <w:ind w:firstLineChars="200" w:firstLine="440"/>
        <w:rPr>
          <w:rFonts w:ascii="宋体" w:cs="宋体" w:hint="eastAsia"/>
          <w:kern w:val="0"/>
          <w:sz w:val="22"/>
          <w:szCs w:val="22"/>
          <w:lang w:val="zh-CN"/>
        </w:rPr>
      </w:pPr>
      <w:r>
        <w:rPr>
          <w:rFonts w:ascii="宋体" w:cs="宋体" w:hint="eastAsia"/>
          <w:kern w:val="0"/>
          <w:sz w:val="22"/>
          <w:szCs w:val="22"/>
        </w:rPr>
        <w:t>2、</w:t>
      </w:r>
      <w:r>
        <w:rPr>
          <w:rFonts w:ascii="宋体" w:cs="宋体" w:hint="eastAsia"/>
          <w:kern w:val="0"/>
          <w:sz w:val="22"/>
          <w:szCs w:val="22"/>
          <w:lang w:val="zh-CN"/>
        </w:rPr>
        <w:t>具备有效的企业法人营业执照（需有</w:t>
      </w:r>
      <w:r>
        <w:rPr>
          <w:rFonts w:ascii="宋体" w:cs="宋体" w:hint="eastAsia"/>
          <w:kern w:val="0"/>
          <w:sz w:val="22"/>
          <w:szCs w:val="22"/>
        </w:rPr>
        <w:t>与采购内容</w:t>
      </w:r>
      <w:r>
        <w:rPr>
          <w:rFonts w:ascii="宋体" w:cs="宋体" w:hint="eastAsia"/>
          <w:kern w:val="0"/>
          <w:sz w:val="22"/>
          <w:szCs w:val="22"/>
          <w:lang w:val="zh-CN"/>
        </w:rPr>
        <w:t>相关的经营范围）、组织机构代码证、税务登记证或三证合一的营业执照；</w:t>
      </w:r>
    </w:p>
    <w:p w:rsidR="008B76B9" w:rsidRDefault="008B76B9" w:rsidP="008B76B9">
      <w:pPr>
        <w:autoSpaceDE w:val="0"/>
        <w:autoSpaceDN w:val="0"/>
        <w:adjustRightInd w:val="0"/>
        <w:spacing w:line="360" w:lineRule="auto"/>
        <w:ind w:firstLineChars="200" w:firstLine="440"/>
        <w:rPr>
          <w:rFonts w:hint="eastAsia"/>
        </w:rPr>
      </w:pPr>
      <w:r>
        <w:rPr>
          <w:rFonts w:ascii="宋体" w:cs="宋体" w:hint="eastAsia"/>
          <w:kern w:val="0"/>
          <w:sz w:val="22"/>
          <w:szCs w:val="22"/>
          <w:lang w:val="zh-CN"/>
        </w:rPr>
        <w:t>3、</w:t>
      </w:r>
      <w:r>
        <w:rPr>
          <w:rFonts w:ascii="宋体" w:cs="宋体" w:hint="eastAsia"/>
          <w:kern w:val="0"/>
          <w:sz w:val="22"/>
          <w:szCs w:val="22"/>
        </w:rPr>
        <w:t>供应商</w:t>
      </w:r>
      <w:r>
        <w:rPr>
          <w:rFonts w:ascii="宋体" w:cs="宋体" w:hint="eastAsia"/>
          <w:kern w:val="0"/>
          <w:sz w:val="22"/>
          <w:szCs w:val="22"/>
          <w:lang w:val="zh-CN"/>
        </w:rPr>
        <w:t>须具有合法有效的《医疗器械生产许可证》（制造商适用）或《医疗器械经营许可证》（经销商适用）；</w:t>
      </w:r>
    </w:p>
    <w:p w:rsidR="008B76B9" w:rsidRDefault="008B76B9" w:rsidP="008B76B9">
      <w:pPr>
        <w:autoSpaceDE w:val="0"/>
        <w:autoSpaceDN w:val="0"/>
        <w:adjustRightInd w:val="0"/>
        <w:spacing w:line="360" w:lineRule="auto"/>
        <w:jc w:val="left"/>
        <w:rPr>
          <w:rFonts w:ascii="宋体" w:hAnsi="宋体" w:cs="宋体" w:hint="eastAsia"/>
          <w:kern w:val="0"/>
          <w:sz w:val="24"/>
        </w:rPr>
      </w:pPr>
      <w:r>
        <w:rPr>
          <w:rFonts w:ascii="宋体" w:hAnsi="宋体" w:cs="宋体" w:hint="eastAsia"/>
          <w:kern w:val="0"/>
          <w:sz w:val="24"/>
        </w:rPr>
        <w:t xml:space="preserve">    4、参与政府采购活动前三年内，在生产经营活动中没有违法违纪记录。投标人须具有良好的商业信誉，投标人在“信用中国”网站(www.creditchina.gov.cn)没有不良信用记录且在中国政府采购网(www.ccgp.gov.cn)没有严重违法失信行为记录(被禁止在一定期限内参加政府采购活动但期限届满的除外)，并在“中国裁判文书网”（http://wenshu.court.gov.cn/）无违法违纪记录，提供本项目公告发布以后（含发布当日）的查询结果网页打印件（加盖投</w:t>
      </w:r>
      <w:r>
        <w:rPr>
          <w:rFonts w:ascii="宋体" w:hAnsi="宋体" w:cs="宋体" w:hint="eastAsia"/>
          <w:kern w:val="0"/>
          <w:sz w:val="24"/>
        </w:rPr>
        <w:lastRenderedPageBreak/>
        <w:t>标人公章）。</w:t>
      </w:r>
    </w:p>
    <w:p w:rsidR="008B76B9" w:rsidRDefault="008B76B9" w:rsidP="008B76B9">
      <w:pPr>
        <w:spacing w:line="360" w:lineRule="auto"/>
        <w:rPr>
          <w:rFonts w:hAnsi="宋体" w:hint="eastAsia"/>
          <w:sz w:val="24"/>
        </w:rPr>
      </w:pPr>
      <w:r>
        <w:rPr>
          <w:rFonts w:ascii="宋体" w:hAnsi="宋体" w:cs="宋体" w:hint="eastAsia"/>
          <w:kern w:val="0"/>
          <w:sz w:val="24"/>
        </w:rPr>
        <w:t xml:space="preserve">   5、不允许联合体投标。</w:t>
      </w:r>
    </w:p>
    <w:p w:rsidR="008B76B9" w:rsidRDefault="008B76B9" w:rsidP="008B76B9">
      <w:pPr>
        <w:spacing w:line="360" w:lineRule="auto"/>
        <w:ind w:rightChars="-100" w:right="-210" w:firstLineChars="200" w:firstLine="482"/>
        <w:rPr>
          <w:rFonts w:ascii="宋体" w:hAnsi="宋体" w:cs="宋体"/>
          <w:b/>
          <w:bCs/>
          <w:sz w:val="24"/>
        </w:rPr>
      </w:pPr>
      <w:r>
        <w:rPr>
          <w:rFonts w:ascii="宋体" w:hAnsi="宋体" w:cs="宋体" w:hint="eastAsia"/>
          <w:b/>
          <w:bCs/>
          <w:sz w:val="24"/>
        </w:rPr>
        <w:t>四、谈判文件的获取</w:t>
      </w:r>
    </w:p>
    <w:p w:rsidR="008B76B9" w:rsidRDefault="008B76B9" w:rsidP="008B76B9">
      <w:pPr>
        <w:spacing w:line="360" w:lineRule="auto"/>
        <w:ind w:rightChars="-100" w:right="-210" w:firstLineChars="200" w:firstLine="480"/>
        <w:rPr>
          <w:rFonts w:ascii="宋体" w:hAnsi="宋体" w:cs="宋体"/>
          <w:sz w:val="24"/>
        </w:rPr>
      </w:pPr>
      <w:r>
        <w:rPr>
          <w:rFonts w:ascii="宋体" w:hAnsi="宋体" w:cs="宋体" w:hint="eastAsia"/>
          <w:sz w:val="24"/>
        </w:rPr>
        <w:t>1、凡有意参加投标者，请于2019年9 月4日至2019年9月6日，登录楚雄州公共资源交易电子服务系统（网址：http://www.cxggzy.cn/）,凭企业数字证书（CA）在网上获取电子谈判文件及其它招标资料；未办理企业数字证书（CA）的企业需要按照楚雄州公共资源交易电子认证的要求，在楚雄州公共资源交易网完成注册通过后，办理企业数字证书（CA），报名即可获取谈判文件及其它招标资料。未办理企业数字证书（CA）的企业需要按照楚雄州公共资源交易电子认证的要求，办理数字证书（CA）（联系人：徐敏，联系电话：15758595225）。</w:t>
      </w:r>
    </w:p>
    <w:p w:rsidR="008B76B9" w:rsidRDefault="008B76B9" w:rsidP="008B76B9">
      <w:pPr>
        <w:spacing w:line="360" w:lineRule="auto"/>
        <w:ind w:rightChars="-100" w:right="-210" w:firstLineChars="200" w:firstLine="480"/>
        <w:rPr>
          <w:rFonts w:ascii="宋体" w:hAnsi="宋体" w:cs="宋体"/>
          <w:sz w:val="24"/>
        </w:rPr>
      </w:pPr>
      <w:r>
        <w:rPr>
          <w:rFonts w:ascii="宋体" w:hAnsi="宋体" w:cs="宋体" w:hint="eastAsia"/>
          <w:sz w:val="24"/>
        </w:rPr>
        <w:t>2、谈判文件每套售价800.00元,投标人在开标前以现金方式支付给采购代理机构，否则投标将被拒绝。</w:t>
      </w:r>
    </w:p>
    <w:p w:rsidR="008B76B9" w:rsidRDefault="008B76B9" w:rsidP="008B76B9">
      <w:pPr>
        <w:spacing w:line="360" w:lineRule="auto"/>
        <w:ind w:rightChars="-100" w:right="-210" w:firstLineChars="200" w:firstLine="480"/>
        <w:rPr>
          <w:rFonts w:ascii="宋体" w:hAnsi="宋体" w:cs="宋体"/>
          <w:sz w:val="24"/>
        </w:rPr>
      </w:pPr>
      <w:r>
        <w:rPr>
          <w:rFonts w:ascii="宋体" w:hAnsi="Calibri" w:cs="宋体" w:hint="eastAsia"/>
          <w:kern w:val="0"/>
          <w:sz w:val="24"/>
          <w:lang w:val="zh-CN"/>
        </w:rPr>
        <w:t>3、电子投标文件必须使用最新发布的《云南省政府采购投标文件编制系统》制作（电子投标书格式为*.ZCTBJ，此编制系统可在楚雄州公共资源交易电子服务系统网的下载专区下载安装）。按照投标文件格式采用单位和个人电子签章及电子签名（企业和法定代表人）</w:t>
      </w:r>
      <w:r>
        <w:rPr>
          <w:rFonts w:ascii="宋体" w:hAnsi="宋体" w:cs="宋体" w:hint="eastAsia"/>
          <w:sz w:val="24"/>
        </w:rPr>
        <w:t>。</w:t>
      </w:r>
    </w:p>
    <w:p w:rsidR="008B76B9" w:rsidRDefault="008B76B9" w:rsidP="008B76B9">
      <w:pPr>
        <w:spacing w:line="360" w:lineRule="auto"/>
        <w:ind w:rightChars="-100" w:right="-210" w:firstLineChars="200" w:firstLine="482"/>
        <w:rPr>
          <w:rFonts w:ascii="宋体" w:hAnsi="宋体" w:cs="宋体"/>
          <w:b/>
          <w:bCs/>
          <w:sz w:val="24"/>
        </w:rPr>
      </w:pPr>
      <w:r>
        <w:rPr>
          <w:rFonts w:ascii="宋体" w:hAnsi="宋体" w:cs="宋体" w:hint="eastAsia"/>
          <w:b/>
          <w:bCs/>
          <w:sz w:val="24"/>
        </w:rPr>
        <w:t>五、投标文件的递交和开标</w:t>
      </w:r>
    </w:p>
    <w:p w:rsidR="008B76B9" w:rsidRDefault="008B76B9" w:rsidP="008B76B9">
      <w:pPr>
        <w:spacing w:line="360" w:lineRule="auto"/>
        <w:ind w:rightChars="-100" w:right="-210" w:firstLineChars="200" w:firstLine="480"/>
        <w:rPr>
          <w:rFonts w:ascii="宋体" w:hAnsi="宋体" w:cs="宋体"/>
          <w:sz w:val="24"/>
        </w:rPr>
      </w:pPr>
      <w:r>
        <w:rPr>
          <w:rFonts w:ascii="宋体" w:hAnsi="宋体" w:cs="宋体" w:hint="eastAsia"/>
          <w:sz w:val="24"/>
        </w:rPr>
        <w:t>1、电子投标文件递交的截止时间（投标截止时间）：2019年9月18日上午9：00时。网上递交：登录楚雄州公共资源交易电子服务系统（网址：http://www.cxggzy.cn/），凭企业数字证书，投标人须在投标截止时间前完成所有电子投标文件的上传，网上确认电子签名，并打印“上传投标文件回执”，投标截止时间前未完成投标文件传输的，视为撤回投标文件。</w:t>
      </w:r>
    </w:p>
    <w:p w:rsidR="008B76B9" w:rsidRDefault="008B76B9" w:rsidP="008B76B9">
      <w:pPr>
        <w:spacing w:line="360" w:lineRule="auto"/>
        <w:ind w:rightChars="-100" w:right="-210" w:firstLineChars="200" w:firstLine="480"/>
        <w:rPr>
          <w:rFonts w:ascii="宋体" w:hAnsi="宋体" w:cs="宋体"/>
          <w:sz w:val="24"/>
        </w:rPr>
      </w:pPr>
      <w:r>
        <w:rPr>
          <w:rFonts w:ascii="宋体" w:hAnsi="宋体" w:cs="宋体" w:hint="eastAsia"/>
          <w:sz w:val="24"/>
        </w:rPr>
        <w:t>2、投标人在网上递交投标文件后，还须到开标现场递交刻录投标文件的光盘，并确保上传的电子投标文件与电子投标光盘一致，上述要求递交的文件缺一不可，逾期送达或未送达指定地点的投标文件（光盘），视为撤销投标文件，招标人不予受理。</w:t>
      </w:r>
    </w:p>
    <w:p w:rsidR="008B76B9" w:rsidRDefault="008B76B9" w:rsidP="008B76B9">
      <w:pPr>
        <w:spacing w:line="360" w:lineRule="auto"/>
        <w:ind w:rightChars="-100" w:right="-210" w:firstLineChars="200" w:firstLine="480"/>
        <w:rPr>
          <w:rFonts w:ascii="宋体" w:hAnsi="宋体" w:cs="宋体"/>
          <w:sz w:val="24"/>
        </w:rPr>
      </w:pPr>
      <w:r>
        <w:rPr>
          <w:rFonts w:ascii="宋体" w:hAnsi="宋体" w:cs="宋体" w:hint="eastAsia"/>
          <w:sz w:val="24"/>
        </w:rPr>
        <w:t>3、投标人须携带“企业数字证书和法人电子证书”按招标须知确定的时间、地点参加投标，投标人在投标截止时间后用加密数字证书（CA）进行现场解密，读取或导入投标文件，因投标人原因造成投标文件未解密的，视为撤回其投标报价。</w:t>
      </w:r>
    </w:p>
    <w:p w:rsidR="008B76B9" w:rsidRDefault="008B76B9" w:rsidP="008B76B9">
      <w:pPr>
        <w:spacing w:line="360" w:lineRule="auto"/>
        <w:ind w:rightChars="-100" w:right="-210" w:firstLineChars="200" w:firstLine="480"/>
        <w:rPr>
          <w:rFonts w:ascii="宋体" w:hAnsi="宋体" w:cs="宋体"/>
          <w:sz w:val="24"/>
        </w:rPr>
      </w:pPr>
      <w:r>
        <w:rPr>
          <w:rFonts w:ascii="宋体" w:hAnsi="宋体" w:cs="宋体" w:hint="eastAsia"/>
          <w:sz w:val="24"/>
        </w:rPr>
        <w:t>4、提交电子投标光盘的截止时间：2019年9月18日上午9：00时（北京时间），提交地点及开标地点为南华县公共资源交易中心开标厅。</w:t>
      </w:r>
    </w:p>
    <w:p w:rsidR="008B76B9" w:rsidRDefault="008B76B9" w:rsidP="008B76B9">
      <w:pPr>
        <w:spacing w:line="360" w:lineRule="auto"/>
        <w:ind w:rightChars="-100" w:right="-210" w:firstLineChars="200" w:firstLine="480"/>
        <w:rPr>
          <w:rFonts w:ascii="宋体" w:hAnsi="宋体" w:cs="宋体"/>
          <w:sz w:val="24"/>
        </w:rPr>
      </w:pPr>
      <w:r>
        <w:rPr>
          <w:rFonts w:ascii="宋体" w:hAnsi="宋体" w:cs="宋体" w:hint="eastAsia"/>
          <w:sz w:val="24"/>
        </w:rPr>
        <w:t>5、开标时间：2019年9月18日上午09：00时，地点为南华县公共资源交易中心开标厅。</w:t>
      </w:r>
    </w:p>
    <w:p w:rsidR="008B76B9" w:rsidRDefault="008B76B9" w:rsidP="008B76B9">
      <w:pPr>
        <w:spacing w:line="360" w:lineRule="auto"/>
        <w:ind w:rightChars="-100" w:right="-210" w:firstLineChars="200" w:firstLine="482"/>
        <w:rPr>
          <w:rFonts w:ascii="宋体" w:hAnsi="宋体" w:cs="宋体"/>
          <w:b/>
          <w:bCs/>
          <w:sz w:val="24"/>
        </w:rPr>
      </w:pPr>
      <w:r>
        <w:rPr>
          <w:rFonts w:ascii="宋体" w:hAnsi="宋体" w:cs="宋体" w:hint="eastAsia"/>
          <w:b/>
          <w:bCs/>
          <w:sz w:val="24"/>
        </w:rPr>
        <w:t>六、投标保证金</w:t>
      </w:r>
    </w:p>
    <w:p w:rsidR="008B76B9" w:rsidRDefault="008B76B9" w:rsidP="008B76B9">
      <w:pPr>
        <w:spacing w:line="360" w:lineRule="auto"/>
        <w:ind w:rightChars="-100" w:right="-210" w:firstLineChars="200" w:firstLine="480"/>
        <w:rPr>
          <w:rFonts w:ascii="宋体" w:hAnsi="宋体" w:cs="宋体" w:hint="eastAsia"/>
          <w:sz w:val="24"/>
        </w:rPr>
      </w:pPr>
      <w:r>
        <w:rPr>
          <w:rFonts w:ascii="宋体" w:hAnsi="宋体" w:cs="宋体" w:hint="eastAsia"/>
          <w:sz w:val="24"/>
        </w:rPr>
        <w:t>1、投标保证金金额：10000.00元（人民币壹万元整）</w:t>
      </w:r>
    </w:p>
    <w:p w:rsidR="008B76B9" w:rsidRDefault="008B76B9" w:rsidP="008B76B9">
      <w:pPr>
        <w:spacing w:line="360" w:lineRule="auto"/>
        <w:ind w:rightChars="-100" w:right="-210" w:firstLineChars="200" w:firstLine="480"/>
        <w:rPr>
          <w:rFonts w:ascii="宋体" w:hAnsi="宋体" w:cs="宋体" w:hint="eastAsia"/>
          <w:sz w:val="24"/>
        </w:rPr>
      </w:pPr>
      <w:r>
        <w:rPr>
          <w:rFonts w:ascii="宋体" w:hAnsi="宋体" w:cs="宋体" w:hint="eastAsia"/>
          <w:sz w:val="24"/>
        </w:rPr>
        <w:t>2、缴纳具体操作步骤如下：</w:t>
      </w:r>
    </w:p>
    <w:p w:rsidR="008B76B9" w:rsidRDefault="008B76B9" w:rsidP="008B76B9">
      <w:pPr>
        <w:spacing w:line="360" w:lineRule="auto"/>
        <w:ind w:rightChars="-100" w:right="-210" w:firstLineChars="200" w:firstLine="480"/>
        <w:rPr>
          <w:rFonts w:ascii="宋体" w:hAnsi="宋体" w:cs="宋体" w:hint="eastAsia"/>
          <w:sz w:val="24"/>
        </w:rPr>
      </w:pPr>
      <w:r>
        <w:rPr>
          <w:rFonts w:ascii="宋体" w:hAnsi="宋体" w:cs="宋体" w:hint="eastAsia"/>
          <w:sz w:val="24"/>
        </w:rPr>
        <w:t>2.1使用注册企业数字证书（CA）时提供的基本账户，向本项目交易保证金账户打款，打</w:t>
      </w:r>
      <w:r>
        <w:rPr>
          <w:rFonts w:ascii="宋体" w:hAnsi="宋体" w:cs="宋体" w:hint="eastAsia"/>
          <w:sz w:val="24"/>
        </w:rPr>
        <w:lastRenderedPageBreak/>
        <w:t>款账号如下:</w:t>
      </w:r>
    </w:p>
    <w:p w:rsidR="008B76B9" w:rsidRDefault="008B76B9" w:rsidP="008B76B9">
      <w:pPr>
        <w:spacing w:line="360" w:lineRule="auto"/>
        <w:ind w:rightChars="-100" w:right="-210" w:firstLineChars="200" w:firstLine="480"/>
        <w:rPr>
          <w:rFonts w:ascii="宋体" w:hAnsi="宋体" w:cs="宋体" w:hint="eastAsia"/>
          <w:sz w:val="24"/>
        </w:rPr>
      </w:pPr>
      <w:r>
        <w:rPr>
          <w:rFonts w:ascii="宋体" w:hAnsi="宋体" w:cs="宋体" w:hint="eastAsia"/>
          <w:sz w:val="24"/>
        </w:rPr>
        <w:t>户  名：南华县公共资源交易中心资金流转专户</w:t>
      </w:r>
    </w:p>
    <w:p w:rsidR="008B76B9" w:rsidRDefault="008B76B9" w:rsidP="008B76B9">
      <w:pPr>
        <w:spacing w:line="360" w:lineRule="auto"/>
        <w:ind w:rightChars="-100" w:right="-210" w:firstLineChars="200" w:firstLine="480"/>
        <w:rPr>
          <w:rFonts w:ascii="宋体" w:hAnsi="宋体" w:cs="宋体" w:hint="eastAsia"/>
          <w:sz w:val="24"/>
        </w:rPr>
      </w:pPr>
      <w:r>
        <w:rPr>
          <w:rFonts w:ascii="宋体" w:hAnsi="宋体" w:cs="宋体" w:hint="eastAsia"/>
          <w:sz w:val="24"/>
        </w:rPr>
        <w:t>开户行：云南南华农村商业银行</w:t>
      </w:r>
    </w:p>
    <w:p w:rsidR="008B76B9" w:rsidRDefault="008B76B9" w:rsidP="008B76B9">
      <w:pPr>
        <w:spacing w:line="360" w:lineRule="auto"/>
        <w:ind w:rightChars="-100" w:right="-210" w:firstLineChars="200" w:firstLine="480"/>
        <w:rPr>
          <w:rFonts w:ascii="宋体" w:hAnsi="宋体" w:cs="宋体" w:hint="eastAsia"/>
          <w:sz w:val="24"/>
        </w:rPr>
      </w:pPr>
      <w:r>
        <w:rPr>
          <w:rFonts w:ascii="宋体" w:hAnsi="宋体" w:cs="宋体" w:hint="eastAsia"/>
          <w:sz w:val="24"/>
        </w:rPr>
        <w:t>账  号：</w:t>
      </w:r>
      <w:r w:rsidRPr="00BD7D5C">
        <w:rPr>
          <w:rFonts w:ascii="宋体" w:hAnsi="宋体" w:cs="宋体" w:hint="eastAsia"/>
          <w:sz w:val="24"/>
        </w:rPr>
        <w:t>3100008694736012-0008</w:t>
      </w:r>
    </w:p>
    <w:p w:rsidR="008B76B9" w:rsidRDefault="008B76B9" w:rsidP="008B76B9">
      <w:pPr>
        <w:spacing w:line="360" w:lineRule="auto"/>
        <w:ind w:rightChars="-100" w:right="-210" w:firstLineChars="200" w:firstLine="480"/>
        <w:rPr>
          <w:rFonts w:ascii="宋体" w:hAnsi="宋体" w:cs="宋体" w:hint="eastAsia"/>
          <w:sz w:val="24"/>
        </w:rPr>
      </w:pPr>
      <w:r>
        <w:rPr>
          <w:rFonts w:ascii="宋体" w:hAnsi="宋体" w:cs="宋体" w:hint="eastAsia"/>
          <w:sz w:val="24"/>
        </w:rPr>
        <w:t>【注：必须以此账号（包括“-XXXX”四位阿拉伯数字审核码）为准缴纳保证金】</w:t>
      </w:r>
    </w:p>
    <w:p w:rsidR="008B76B9" w:rsidRDefault="008B76B9" w:rsidP="008B76B9">
      <w:pPr>
        <w:spacing w:line="360" w:lineRule="auto"/>
        <w:ind w:rightChars="-100" w:right="-210" w:firstLineChars="200" w:firstLine="480"/>
        <w:rPr>
          <w:rFonts w:ascii="宋体" w:hAnsi="宋体" w:cs="宋体" w:hint="eastAsia"/>
          <w:sz w:val="24"/>
        </w:rPr>
      </w:pPr>
      <w:r>
        <w:rPr>
          <w:rFonts w:ascii="宋体" w:hAnsi="宋体" w:cs="宋体" w:hint="eastAsia"/>
          <w:sz w:val="24"/>
        </w:rPr>
        <w:t>2.2登录楚雄州公共资源交易电子服务系统报名后，进入“投标保证金——确认投标保证金——确认”，确认交易保证金。需手动绑定投标保证金，在“银行来款记录”列表处须显示已绑定即可。</w:t>
      </w:r>
    </w:p>
    <w:p w:rsidR="008B76B9" w:rsidRDefault="008B76B9" w:rsidP="008B76B9">
      <w:pPr>
        <w:spacing w:line="360" w:lineRule="auto"/>
        <w:ind w:rightChars="-100" w:right="-210" w:firstLineChars="200" w:firstLine="480"/>
        <w:rPr>
          <w:rFonts w:ascii="宋体" w:hAnsi="宋体" w:cs="宋体" w:hint="eastAsia"/>
          <w:sz w:val="24"/>
        </w:rPr>
      </w:pPr>
      <w:r>
        <w:rPr>
          <w:rFonts w:ascii="宋体" w:hAnsi="宋体" w:cs="宋体" w:hint="eastAsia"/>
          <w:sz w:val="24"/>
        </w:rPr>
        <w:t>2.3投标人在电子服务系统中手动绑定投标项目保证金，并打印保证金缴纳回执，在开标时现场交递给招标代理公司工作人员。若保证金出现未绑定导致无法确认的请及时联400-9618-998。</w:t>
      </w:r>
    </w:p>
    <w:p w:rsidR="008B76B9" w:rsidRDefault="008B76B9" w:rsidP="008B76B9">
      <w:pPr>
        <w:spacing w:line="360" w:lineRule="auto"/>
        <w:ind w:rightChars="-100" w:right="-210" w:firstLineChars="200" w:firstLine="480"/>
        <w:jc w:val="left"/>
        <w:rPr>
          <w:rStyle w:val="a7"/>
          <w:rFonts w:ascii="宋体" w:hAnsi="宋体" w:cs="宋体" w:hint="eastAsia"/>
          <w:sz w:val="24"/>
        </w:rPr>
      </w:pPr>
      <w:r>
        <w:rPr>
          <w:rFonts w:ascii="宋体" w:hAnsi="宋体" w:cs="宋体" w:hint="eastAsia"/>
          <w:sz w:val="24"/>
        </w:rPr>
        <w:t>详细操作步骤请下载《云南省公共资源交易电子化平台保证金系统操作手册》，下载网址：</w:t>
      </w:r>
      <w:r>
        <w:rPr>
          <w:rFonts w:ascii="宋体" w:hAnsi="宋体" w:cs="宋体" w:hint="eastAsia"/>
          <w:sz w:val="24"/>
        </w:rPr>
        <w:fldChar w:fldCharType="begin"/>
      </w:r>
      <w:r>
        <w:rPr>
          <w:rFonts w:ascii="宋体" w:hAnsi="宋体" w:cs="宋体" w:hint="eastAsia"/>
          <w:sz w:val="24"/>
        </w:rPr>
        <w:instrText xml:space="preserve"> HYPERLINK "http://www.cxggzy.cn/。2.4未按时足额缴纳投标保证金的，其投标将被拒绝。" </w:instrText>
      </w:r>
      <w:r>
        <w:rPr>
          <w:rFonts w:ascii="宋体" w:hAnsi="宋体" w:cs="宋体" w:hint="eastAsia"/>
          <w:sz w:val="24"/>
        </w:rPr>
        <w:fldChar w:fldCharType="separate"/>
      </w:r>
      <w:r>
        <w:rPr>
          <w:rStyle w:val="a7"/>
          <w:rFonts w:ascii="宋体" w:hAnsi="宋体" w:cs="宋体" w:hint="eastAsia"/>
          <w:sz w:val="24"/>
        </w:rPr>
        <w:t>http://www.cxggzy.cn/。</w:t>
      </w:r>
    </w:p>
    <w:p w:rsidR="008B76B9" w:rsidRDefault="008B76B9" w:rsidP="008B76B9">
      <w:pPr>
        <w:spacing w:line="360" w:lineRule="auto"/>
        <w:ind w:rightChars="-100" w:right="-210" w:firstLineChars="200" w:firstLine="480"/>
        <w:jc w:val="left"/>
        <w:rPr>
          <w:rFonts w:ascii="宋体" w:hAnsi="宋体" w:cs="宋体"/>
          <w:sz w:val="24"/>
        </w:rPr>
      </w:pPr>
      <w:r>
        <w:rPr>
          <w:rStyle w:val="a7"/>
          <w:rFonts w:ascii="宋体" w:hAnsi="宋体" w:cs="宋体" w:hint="eastAsia"/>
          <w:sz w:val="24"/>
        </w:rPr>
        <w:t>2.4未按时足额缴纳投标保证金的，其投标将被拒绝。</w:t>
      </w:r>
      <w:r>
        <w:rPr>
          <w:rFonts w:ascii="宋体" w:hAnsi="宋体" w:cs="宋体" w:hint="eastAsia"/>
          <w:sz w:val="24"/>
        </w:rPr>
        <w:fldChar w:fldCharType="end"/>
      </w:r>
      <w:r>
        <w:rPr>
          <w:rFonts w:ascii="宋体" w:hAnsi="宋体" w:cs="宋体" w:hint="eastAsia"/>
          <w:sz w:val="24"/>
        </w:rPr>
        <w:t>投标保证金缴纳截止时间同投标截止时间一致。</w:t>
      </w:r>
    </w:p>
    <w:p w:rsidR="008B76B9" w:rsidRDefault="008B76B9" w:rsidP="008B76B9">
      <w:pPr>
        <w:spacing w:line="360" w:lineRule="auto"/>
        <w:ind w:rightChars="-100" w:right="-210" w:firstLineChars="200" w:firstLine="482"/>
        <w:rPr>
          <w:rFonts w:ascii="宋体" w:hAnsi="宋体" w:cs="宋体"/>
          <w:b/>
          <w:bCs/>
          <w:sz w:val="24"/>
        </w:rPr>
      </w:pPr>
      <w:r>
        <w:rPr>
          <w:rFonts w:ascii="宋体" w:hAnsi="宋体" w:cs="宋体" w:hint="eastAsia"/>
          <w:b/>
          <w:bCs/>
          <w:sz w:val="24"/>
        </w:rPr>
        <w:t>七、投标供应商在投标前务必认真阅读本谈判文件全部内容；谈判文件如有变更，将以网上公告形式发布，请在投标截止时间前经常访问“楚雄州公共资源电子交易服务系统”、“云南省政府采购网”、“云南省公共资源交易电子服务系统”、“南华县人民政府网”获取最新信息，若有变更，请投标供应商自行登录“楚雄州公共资源电子交易服务系统”收取修改内容，无须回复确认已收到改修改。</w:t>
      </w:r>
    </w:p>
    <w:p w:rsidR="008B76B9" w:rsidRDefault="008B76B9" w:rsidP="008B76B9">
      <w:pPr>
        <w:spacing w:line="360" w:lineRule="auto"/>
        <w:ind w:rightChars="-100" w:right="-210" w:firstLineChars="200" w:firstLine="442"/>
        <w:rPr>
          <w:rFonts w:ascii="宋体" w:hAnsi="宋体" w:cs="宋体"/>
          <w:b/>
          <w:bCs/>
          <w:sz w:val="22"/>
          <w:szCs w:val="18"/>
        </w:rPr>
      </w:pPr>
      <w:r>
        <w:rPr>
          <w:rFonts w:ascii="宋体" w:hAnsi="宋体" w:cs="宋体" w:hint="eastAsia"/>
          <w:b/>
          <w:bCs/>
          <w:sz w:val="22"/>
          <w:szCs w:val="18"/>
        </w:rPr>
        <w:t>八、发布公告媒介</w:t>
      </w:r>
    </w:p>
    <w:p w:rsidR="008B76B9" w:rsidRDefault="008B76B9" w:rsidP="008B76B9">
      <w:pPr>
        <w:spacing w:line="360" w:lineRule="auto"/>
        <w:ind w:rightChars="-100" w:right="-210" w:firstLineChars="200" w:firstLine="480"/>
        <w:rPr>
          <w:rFonts w:ascii="宋体" w:hAnsi="宋体" w:cs="宋体" w:hint="eastAsia"/>
          <w:b/>
          <w:color w:val="333333"/>
          <w:sz w:val="24"/>
        </w:rPr>
      </w:pPr>
      <w:r>
        <w:rPr>
          <w:rFonts w:ascii="宋体" w:hAnsi="宋体" w:cs="宋体" w:hint="eastAsia"/>
          <w:sz w:val="24"/>
        </w:rPr>
        <w:t>本次</w:t>
      </w:r>
      <w:r>
        <w:rPr>
          <w:rFonts w:ascii="宋体" w:hAnsi="宋体" w:cs="宋体" w:hint="eastAsia"/>
          <w:color w:val="000000"/>
          <w:kern w:val="0"/>
          <w:sz w:val="24"/>
        </w:rPr>
        <w:t>南华县中医医院中医综合诊疗系统采购项目(二次招标）</w:t>
      </w:r>
      <w:r>
        <w:rPr>
          <w:rFonts w:ascii="宋体" w:hAnsi="宋体" w:cs="宋体" w:hint="eastAsia"/>
          <w:sz w:val="24"/>
        </w:rPr>
        <w:t>招标公告同时在《云南省政府采购网》、《云南省公共资源交易信息网》、《楚雄州公共资源交易电子服务系统》、《南华县人民政府网》上发布。</w:t>
      </w:r>
    </w:p>
    <w:p w:rsidR="008B76B9" w:rsidRDefault="008B76B9" w:rsidP="008B76B9">
      <w:pPr>
        <w:spacing w:line="520" w:lineRule="exact"/>
        <w:ind w:rightChars="-100" w:right="-210" w:firstLineChars="200" w:firstLine="482"/>
        <w:rPr>
          <w:rFonts w:ascii="宋体" w:cs="宋体"/>
          <w:b/>
          <w:sz w:val="24"/>
          <w:szCs w:val="20"/>
        </w:rPr>
      </w:pPr>
      <w:r>
        <w:rPr>
          <w:rFonts w:ascii="宋体" w:hAnsi="宋体" w:cs="宋体" w:hint="eastAsia"/>
          <w:b/>
          <w:color w:val="333333"/>
          <w:sz w:val="24"/>
          <w:szCs w:val="20"/>
        </w:rPr>
        <w:t>九</w:t>
      </w:r>
      <w:r>
        <w:rPr>
          <w:rFonts w:ascii="宋体" w:hAnsi="宋体" w:cs="宋体" w:hint="eastAsia"/>
          <w:b/>
          <w:sz w:val="24"/>
          <w:szCs w:val="20"/>
        </w:rPr>
        <w:t>、联系方式</w:t>
      </w:r>
    </w:p>
    <w:p w:rsidR="008B76B9" w:rsidRDefault="008B76B9" w:rsidP="008B76B9">
      <w:pPr>
        <w:spacing w:line="360" w:lineRule="auto"/>
        <w:ind w:rightChars="-100" w:right="-210" w:firstLineChars="200" w:firstLine="480"/>
        <w:rPr>
          <w:rFonts w:ascii="宋体" w:hAnsi="宋体" w:cs="宋体" w:hint="eastAsia"/>
          <w:sz w:val="24"/>
        </w:rPr>
      </w:pPr>
      <w:r>
        <w:rPr>
          <w:rFonts w:ascii="宋体" w:hAnsi="宋体" w:cs="宋体" w:hint="eastAsia"/>
          <w:sz w:val="24"/>
        </w:rPr>
        <w:t>招标人：</w:t>
      </w:r>
      <w:r>
        <w:rPr>
          <w:rFonts w:ascii="宋体" w:hAnsi="宋体" w:cs="宋体"/>
          <w:sz w:val="24"/>
        </w:rPr>
        <w:t xml:space="preserve">南华县中医医院          </w:t>
      </w:r>
      <w:r>
        <w:rPr>
          <w:rFonts w:ascii="宋体" w:hAnsi="宋体" w:cs="宋体" w:hint="eastAsia"/>
          <w:sz w:val="24"/>
        </w:rPr>
        <w:t xml:space="preserve">  </w:t>
      </w:r>
    </w:p>
    <w:p w:rsidR="008B76B9" w:rsidRDefault="008B76B9" w:rsidP="008B76B9">
      <w:pPr>
        <w:spacing w:line="360" w:lineRule="auto"/>
        <w:ind w:rightChars="-100" w:right="-210" w:firstLineChars="200" w:firstLine="480"/>
        <w:rPr>
          <w:rFonts w:ascii="宋体" w:hAnsi="宋体" w:cs="宋体" w:hint="eastAsia"/>
          <w:sz w:val="24"/>
        </w:rPr>
      </w:pPr>
      <w:r>
        <w:rPr>
          <w:rFonts w:ascii="宋体" w:hAnsi="宋体" w:cs="宋体" w:hint="eastAsia"/>
          <w:sz w:val="24"/>
        </w:rPr>
        <w:t>地</w:t>
      </w:r>
      <w:r>
        <w:rPr>
          <w:rFonts w:ascii="宋体" w:hAnsi="宋体" w:cs="宋体"/>
          <w:sz w:val="24"/>
        </w:rPr>
        <w:t xml:space="preserve">  </w:t>
      </w:r>
      <w:r>
        <w:rPr>
          <w:rFonts w:ascii="宋体" w:hAnsi="宋体" w:cs="宋体" w:hint="eastAsia"/>
          <w:sz w:val="24"/>
        </w:rPr>
        <w:t>址：</w:t>
      </w:r>
      <w:r>
        <w:rPr>
          <w:rFonts w:ascii="宋体" w:hAnsi="宋体" w:cs="宋体"/>
          <w:sz w:val="24"/>
        </w:rPr>
        <w:t>南华</w:t>
      </w:r>
      <w:r>
        <w:rPr>
          <w:rFonts w:ascii="宋体" w:hAnsi="宋体" w:cs="宋体" w:hint="eastAsia"/>
          <w:sz w:val="24"/>
        </w:rPr>
        <w:t>县城</w:t>
      </w:r>
    </w:p>
    <w:p w:rsidR="008B76B9" w:rsidRDefault="008B76B9" w:rsidP="008B76B9">
      <w:pPr>
        <w:spacing w:line="360" w:lineRule="auto"/>
        <w:ind w:rightChars="-100" w:right="-210" w:firstLineChars="200" w:firstLine="480"/>
        <w:rPr>
          <w:rFonts w:ascii="宋体" w:hAnsi="宋体" w:cs="宋体" w:hint="eastAsia"/>
          <w:sz w:val="24"/>
        </w:rPr>
      </w:pPr>
      <w:r>
        <w:rPr>
          <w:rFonts w:ascii="宋体" w:hAnsi="宋体" w:cs="宋体" w:hint="eastAsia"/>
          <w:sz w:val="24"/>
        </w:rPr>
        <w:t>联系人：</w:t>
      </w:r>
      <w:r>
        <w:rPr>
          <w:rFonts w:ascii="宋体" w:hAnsi="宋体" w:cs="宋体"/>
          <w:sz w:val="24"/>
        </w:rPr>
        <w:t xml:space="preserve"> </w:t>
      </w:r>
      <w:r>
        <w:rPr>
          <w:rFonts w:ascii="宋体" w:hAnsi="宋体" w:cs="宋体" w:hint="eastAsia"/>
          <w:sz w:val="24"/>
        </w:rPr>
        <w:t>周萍</w:t>
      </w:r>
    </w:p>
    <w:p w:rsidR="008B76B9" w:rsidRDefault="008B76B9" w:rsidP="008B76B9">
      <w:pPr>
        <w:spacing w:line="360" w:lineRule="auto"/>
        <w:ind w:rightChars="-100" w:right="-210" w:firstLineChars="200" w:firstLine="480"/>
        <w:rPr>
          <w:rFonts w:ascii="宋体" w:hAnsi="宋体" w:cs="宋体" w:hint="eastAsia"/>
          <w:sz w:val="24"/>
        </w:rPr>
      </w:pPr>
      <w:r>
        <w:rPr>
          <w:rFonts w:ascii="宋体" w:hAnsi="宋体" w:cs="宋体" w:hint="eastAsia"/>
          <w:sz w:val="24"/>
        </w:rPr>
        <w:t>联系电话：0878-7222646</w:t>
      </w:r>
    </w:p>
    <w:p w:rsidR="008B76B9" w:rsidRDefault="008B76B9" w:rsidP="008B76B9">
      <w:pPr>
        <w:spacing w:line="360" w:lineRule="auto"/>
        <w:ind w:rightChars="-100" w:right="-210" w:firstLineChars="200" w:firstLine="480"/>
        <w:rPr>
          <w:rFonts w:ascii="宋体" w:hAnsi="宋体" w:cs="宋体" w:hint="eastAsia"/>
          <w:sz w:val="24"/>
        </w:rPr>
      </w:pPr>
    </w:p>
    <w:p w:rsidR="008B76B9" w:rsidRDefault="008B76B9" w:rsidP="008B76B9">
      <w:pPr>
        <w:spacing w:line="360" w:lineRule="auto"/>
        <w:ind w:rightChars="-100" w:right="-210" w:firstLineChars="200" w:firstLine="480"/>
        <w:rPr>
          <w:rFonts w:ascii="宋体" w:cs="宋体" w:hint="eastAsia"/>
          <w:sz w:val="24"/>
        </w:rPr>
      </w:pPr>
      <w:r>
        <w:rPr>
          <w:rFonts w:ascii="宋体" w:hAnsi="宋体" w:cs="宋体" w:hint="eastAsia"/>
          <w:sz w:val="24"/>
        </w:rPr>
        <w:t>代理机构：楚雄腾凯工程项目管理有限公司</w:t>
      </w:r>
    </w:p>
    <w:p w:rsidR="008B76B9" w:rsidRDefault="008B76B9" w:rsidP="008B76B9">
      <w:pPr>
        <w:spacing w:line="360" w:lineRule="auto"/>
        <w:ind w:rightChars="-100" w:right="-210" w:firstLineChars="200" w:firstLine="480"/>
        <w:rPr>
          <w:rFonts w:ascii="宋体" w:cs="宋体"/>
          <w:sz w:val="24"/>
        </w:rPr>
      </w:pPr>
      <w:r>
        <w:rPr>
          <w:rFonts w:ascii="宋体" w:hAnsi="宋体" w:cs="宋体" w:hint="eastAsia"/>
          <w:sz w:val="24"/>
        </w:rPr>
        <w:t xml:space="preserve">地   </w:t>
      </w:r>
      <w:r>
        <w:rPr>
          <w:rFonts w:ascii="宋体" w:hAnsi="宋体" w:cs="宋体"/>
          <w:sz w:val="24"/>
        </w:rPr>
        <w:t xml:space="preserve"> </w:t>
      </w:r>
      <w:r>
        <w:rPr>
          <w:rFonts w:ascii="宋体" w:hAnsi="宋体" w:cs="宋体" w:hint="eastAsia"/>
          <w:sz w:val="24"/>
        </w:rPr>
        <w:t>址：南华县新客运站五幢二号（马继清真园三楼）</w:t>
      </w:r>
    </w:p>
    <w:p w:rsidR="008B76B9" w:rsidRDefault="008B76B9" w:rsidP="008B76B9">
      <w:pPr>
        <w:spacing w:line="360" w:lineRule="auto"/>
        <w:ind w:rightChars="-100" w:right="-210" w:firstLineChars="200" w:firstLine="480"/>
        <w:rPr>
          <w:rFonts w:ascii="宋体" w:cs="宋体"/>
          <w:sz w:val="24"/>
        </w:rPr>
      </w:pPr>
      <w:r>
        <w:rPr>
          <w:rFonts w:ascii="宋体" w:hAnsi="宋体" w:cs="宋体" w:hint="eastAsia"/>
          <w:sz w:val="24"/>
        </w:rPr>
        <w:lastRenderedPageBreak/>
        <w:t>联 系 人：沈工</w:t>
      </w:r>
    </w:p>
    <w:p w:rsidR="008B76B9" w:rsidRDefault="008B76B9" w:rsidP="008B76B9">
      <w:pPr>
        <w:spacing w:line="360" w:lineRule="auto"/>
        <w:ind w:rightChars="-100" w:right="-210" w:firstLineChars="200" w:firstLine="480"/>
        <w:rPr>
          <w:rFonts w:ascii="宋体" w:hAnsi="宋体" w:cs="宋体" w:hint="eastAsia"/>
          <w:sz w:val="24"/>
        </w:rPr>
      </w:pPr>
      <w:r>
        <w:rPr>
          <w:rFonts w:ascii="宋体" w:hAnsi="宋体" w:cs="宋体" w:hint="eastAsia"/>
          <w:sz w:val="24"/>
        </w:rPr>
        <w:t>联系电话：13638714518</w:t>
      </w:r>
    </w:p>
    <w:p w:rsidR="008B76B9" w:rsidRDefault="008B76B9" w:rsidP="008B76B9">
      <w:pPr>
        <w:rPr>
          <w:rFonts w:ascii="宋体" w:hAnsi="宋体" w:cs="宋体" w:hint="eastAsia"/>
          <w:sz w:val="24"/>
        </w:rPr>
      </w:pPr>
      <w:r>
        <w:rPr>
          <w:rFonts w:ascii="宋体" w:hAnsi="宋体" w:cs="宋体" w:hint="eastAsia"/>
          <w:sz w:val="24"/>
        </w:rPr>
        <w:t xml:space="preserve"> </w:t>
      </w:r>
    </w:p>
    <w:p w:rsidR="008B76B9" w:rsidRDefault="008B76B9" w:rsidP="008B76B9">
      <w:pPr>
        <w:ind w:firstLineChars="2200" w:firstLine="5280"/>
      </w:pPr>
      <w:r>
        <w:rPr>
          <w:rFonts w:ascii="宋体" w:hAnsi="宋体" w:cs="宋体" w:hint="eastAsia"/>
          <w:sz w:val="24"/>
        </w:rPr>
        <w:t>日</w:t>
      </w:r>
      <w:r>
        <w:rPr>
          <w:rFonts w:ascii="宋体" w:hAnsi="宋体" w:cs="宋体"/>
          <w:sz w:val="24"/>
        </w:rPr>
        <w:t xml:space="preserve">    </w:t>
      </w:r>
      <w:r>
        <w:rPr>
          <w:rFonts w:ascii="宋体" w:hAnsi="宋体" w:cs="宋体" w:hint="eastAsia"/>
          <w:sz w:val="24"/>
        </w:rPr>
        <w:t>期：</w:t>
      </w:r>
      <w:r>
        <w:rPr>
          <w:rFonts w:ascii="宋体" w:hAnsi="宋体" w:cs="宋体"/>
          <w:sz w:val="24"/>
        </w:rPr>
        <w:t>201</w:t>
      </w:r>
      <w:r>
        <w:rPr>
          <w:rFonts w:ascii="宋体" w:hAnsi="宋体" w:cs="宋体" w:hint="eastAsia"/>
          <w:sz w:val="24"/>
        </w:rPr>
        <w:t>9年9月3日</w:t>
      </w:r>
    </w:p>
    <w:p w:rsidR="00A35BC0" w:rsidRPr="008B76B9" w:rsidRDefault="00A35BC0" w:rsidP="008B76B9"/>
    <w:sectPr w:rsidR="00A35BC0" w:rsidRPr="008B76B9" w:rsidSect="00E00ADA">
      <w:pgSz w:w="11906" w:h="16838"/>
      <w:pgMar w:top="907" w:right="1134" w:bottom="907"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BCE" w:rsidRDefault="00425BCE" w:rsidP="00E00ADA">
      <w:r>
        <w:separator/>
      </w:r>
    </w:p>
  </w:endnote>
  <w:endnote w:type="continuationSeparator" w:id="0">
    <w:p w:rsidR="00425BCE" w:rsidRDefault="00425BCE" w:rsidP="00E0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BCE" w:rsidRDefault="00425BCE" w:rsidP="00E00ADA">
      <w:r>
        <w:separator/>
      </w:r>
    </w:p>
  </w:footnote>
  <w:footnote w:type="continuationSeparator" w:id="0">
    <w:p w:rsidR="00425BCE" w:rsidRDefault="00425BCE" w:rsidP="00E00A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37434AE"/>
    <w:rsid w:val="002A3C13"/>
    <w:rsid w:val="00425BCE"/>
    <w:rsid w:val="004D48EE"/>
    <w:rsid w:val="004D7D5A"/>
    <w:rsid w:val="008B76B9"/>
    <w:rsid w:val="009F396C"/>
    <w:rsid w:val="00A26446"/>
    <w:rsid w:val="00A35BC0"/>
    <w:rsid w:val="00E00ADA"/>
    <w:rsid w:val="310D3C25"/>
    <w:rsid w:val="437434AE"/>
    <w:rsid w:val="6709666A"/>
    <w:rsid w:val="6E1352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35BC0"/>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A35BC0"/>
    <w:rPr>
      <w:rFonts w:ascii="宋体" w:hAnsi="宋体" w:cs="宋体"/>
      <w:szCs w:val="21"/>
    </w:rPr>
  </w:style>
  <w:style w:type="table" w:styleId="a4">
    <w:name w:val="Table Grid"/>
    <w:basedOn w:val="a2"/>
    <w:qFormat/>
    <w:rsid w:val="00A35BC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E00A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E00ADA"/>
    <w:rPr>
      <w:kern w:val="2"/>
      <w:sz w:val="18"/>
      <w:szCs w:val="18"/>
    </w:rPr>
  </w:style>
  <w:style w:type="paragraph" w:styleId="a6">
    <w:name w:val="footer"/>
    <w:basedOn w:val="a"/>
    <w:link w:val="Char0"/>
    <w:rsid w:val="00E00ADA"/>
    <w:pPr>
      <w:tabs>
        <w:tab w:val="center" w:pos="4153"/>
        <w:tab w:val="right" w:pos="8306"/>
      </w:tabs>
      <w:snapToGrid w:val="0"/>
      <w:jc w:val="left"/>
    </w:pPr>
    <w:rPr>
      <w:sz w:val="18"/>
      <w:szCs w:val="18"/>
    </w:rPr>
  </w:style>
  <w:style w:type="character" w:customStyle="1" w:styleId="Char0">
    <w:name w:val="页脚 Char"/>
    <w:basedOn w:val="a1"/>
    <w:link w:val="a6"/>
    <w:rsid w:val="00E00ADA"/>
    <w:rPr>
      <w:kern w:val="2"/>
      <w:sz w:val="18"/>
      <w:szCs w:val="18"/>
    </w:rPr>
  </w:style>
  <w:style w:type="character" w:styleId="a7">
    <w:name w:val="Hyperlink"/>
    <w:basedOn w:val="a1"/>
    <w:uiPriority w:val="99"/>
    <w:rsid w:val="009F396C"/>
    <w:rPr>
      <w:strike w:val="0"/>
      <w:dstrike w:val="0"/>
      <w:color w:val="333333"/>
      <w:u w:val="none"/>
    </w:rPr>
  </w:style>
  <w:style w:type="paragraph" w:styleId="a8">
    <w:name w:val="Normal (Web)"/>
    <w:basedOn w:val="a"/>
    <w:uiPriority w:val="99"/>
    <w:rsid w:val="009F396C"/>
    <w:pPr>
      <w:widowControl/>
      <w:spacing w:before="100" w:beforeAutospacing="1" w:after="100" w:afterAutospacing="1"/>
      <w:jc w:val="left"/>
    </w:pPr>
    <w:rPr>
      <w:rFonts w:ascii="宋体" w:hAnsi="宋体" w:cs="宋体"/>
      <w:kern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adbgh</dc:creator>
  <cp:lastModifiedBy>admin</cp:lastModifiedBy>
  <cp:revision>4</cp:revision>
  <dcterms:created xsi:type="dcterms:W3CDTF">2019-07-01T06:54:00Z</dcterms:created>
  <dcterms:modified xsi:type="dcterms:W3CDTF">2019-09-03T02:58:00Z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